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7B4" w:rsidRPr="00BF7E3F" w:rsidRDefault="0085381C" w:rsidP="008317B4">
      <w:pPr>
        <w:keepNext/>
        <w:spacing w:before="120" w:after="120"/>
        <w:jc w:val="center"/>
        <w:rPr>
          <w:i/>
        </w:rPr>
      </w:pPr>
      <w:r>
        <w:rPr>
          <w:noProof/>
          <w:lang w:val="uk-UA" w:eastAsia="uk-UA"/>
        </w:rPr>
        <w:drawing>
          <wp:inline distT="0" distB="0" distL="0" distR="0">
            <wp:extent cx="490220" cy="67310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90220" cy="673100"/>
                    </a:xfrm>
                    <a:prstGeom prst="rect">
                      <a:avLst/>
                    </a:prstGeom>
                    <a:noFill/>
                    <a:ln w="9525">
                      <a:noFill/>
                      <a:miter lim="800000"/>
                      <a:headEnd/>
                      <a:tailEnd/>
                    </a:ln>
                  </pic:spPr>
                </pic:pic>
              </a:graphicData>
            </a:graphic>
          </wp:inline>
        </w:drawing>
      </w:r>
    </w:p>
    <w:p w:rsidR="008317B4" w:rsidRPr="008317B4" w:rsidRDefault="008317B4" w:rsidP="008317B4">
      <w:pPr>
        <w:spacing w:after="120" w:line="360" w:lineRule="auto"/>
        <w:jc w:val="center"/>
        <w:rPr>
          <w:sz w:val="28"/>
          <w:szCs w:val="28"/>
          <w:lang w:val="ru-RU"/>
        </w:rPr>
      </w:pPr>
      <w:r>
        <w:rPr>
          <w:sz w:val="28"/>
          <w:szCs w:val="28"/>
          <w:lang w:val="uk-UA"/>
        </w:rPr>
        <w:t>ДСНС</w:t>
      </w:r>
      <w:r w:rsidRPr="008317B4">
        <w:rPr>
          <w:sz w:val="28"/>
          <w:szCs w:val="28"/>
          <w:lang w:val="ru-RU"/>
        </w:rPr>
        <w:t xml:space="preserve"> України </w:t>
      </w:r>
    </w:p>
    <w:p w:rsidR="008317B4" w:rsidRPr="008317B4" w:rsidRDefault="008317B4" w:rsidP="008317B4">
      <w:pPr>
        <w:keepNext/>
        <w:jc w:val="center"/>
        <w:outlineLvl w:val="0"/>
        <w:rPr>
          <w:b/>
          <w:lang w:val="ru-RU"/>
        </w:rPr>
      </w:pPr>
      <w:r w:rsidRPr="008317B4">
        <w:rPr>
          <w:b/>
          <w:lang w:val="ru-RU"/>
        </w:rPr>
        <w:t>ДНІПРОПЕТРОВСЬКИЙ РЕГІОНАЛЬНИЙ ЦЕНТР З ГІДРОМЕТЕОРОЛОГІЇ</w:t>
      </w:r>
    </w:p>
    <w:p w:rsidR="008317B4" w:rsidRPr="008317B4" w:rsidRDefault="008317B4" w:rsidP="008317B4">
      <w:pPr>
        <w:keepNext/>
        <w:pBdr>
          <w:bottom w:val="single" w:sz="12" w:space="2" w:color="auto"/>
        </w:pBdr>
        <w:spacing w:before="120" w:after="120" w:line="360" w:lineRule="auto"/>
        <w:contextualSpacing/>
        <w:jc w:val="center"/>
        <w:outlineLvl w:val="0"/>
        <w:rPr>
          <w:b/>
          <w:lang w:val="ru-RU"/>
        </w:rPr>
      </w:pPr>
      <w:r w:rsidRPr="008317B4">
        <w:rPr>
          <w:b/>
          <w:lang w:val="ru-RU"/>
        </w:rPr>
        <w:t>(Дніпропетровський РЦГМ)</w:t>
      </w:r>
    </w:p>
    <w:p w:rsidR="008317B4" w:rsidRPr="008317B4" w:rsidRDefault="008317B4" w:rsidP="008317B4">
      <w:pPr>
        <w:keepNext/>
        <w:pBdr>
          <w:bottom w:val="single" w:sz="12" w:space="2" w:color="auto"/>
        </w:pBdr>
        <w:spacing w:before="120" w:after="120" w:line="360" w:lineRule="auto"/>
        <w:contextualSpacing/>
        <w:jc w:val="center"/>
        <w:outlineLvl w:val="0"/>
        <w:rPr>
          <w:sz w:val="20"/>
          <w:lang w:val="ru-RU"/>
        </w:rPr>
      </w:pPr>
      <w:r w:rsidRPr="008317B4">
        <w:rPr>
          <w:sz w:val="20"/>
          <w:lang w:val="ru-RU"/>
        </w:rPr>
        <w:t xml:space="preserve">вул. Гоголя, </w:t>
      </w:r>
      <w:smartTag w:uri="urn:schemas-microsoft-com:office:smarttags" w:element="metricconverter">
        <w:smartTagPr>
          <w:attr w:name="ProductID" w:val="19, м"/>
        </w:smartTagPr>
        <w:r w:rsidRPr="008317B4">
          <w:rPr>
            <w:sz w:val="20"/>
            <w:lang w:val="ru-RU"/>
          </w:rPr>
          <w:t>19, м</w:t>
        </w:r>
      </w:smartTag>
      <w:r w:rsidRPr="008317B4">
        <w:rPr>
          <w:sz w:val="20"/>
          <w:lang w:val="ru-RU"/>
        </w:rPr>
        <w:t>. Дніпро, 49044, тел./факс (0562) 39-85-25; (056) 744-02-34</w:t>
      </w:r>
    </w:p>
    <w:p w:rsidR="008317B4" w:rsidRPr="008317B4" w:rsidRDefault="008317B4" w:rsidP="008317B4">
      <w:pPr>
        <w:keepNext/>
        <w:pBdr>
          <w:bottom w:val="single" w:sz="12" w:space="2" w:color="auto"/>
        </w:pBdr>
        <w:spacing w:line="360" w:lineRule="auto"/>
        <w:contextualSpacing/>
        <w:jc w:val="center"/>
        <w:outlineLvl w:val="0"/>
        <w:rPr>
          <w:sz w:val="20"/>
          <w:lang w:val="ru-RU"/>
        </w:rPr>
      </w:pPr>
      <w:r w:rsidRPr="008317B4">
        <w:rPr>
          <w:sz w:val="20"/>
          <w:lang w:val="ru-RU"/>
        </w:rPr>
        <w:t>Е-</w:t>
      </w:r>
      <w:r w:rsidRPr="00246A29">
        <w:rPr>
          <w:sz w:val="20"/>
        </w:rPr>
        <w:t>mail</w:t>
      </w:r>
      <w:r w:rsidRPr="008317B4">
        <w:rPr>
          <w:sz w:val="20"/>
          <w:lang w:val="ru-RU"/>
        </w:rPr>
        <w:t xml:space="preserve">: </w:t>
      </w:r>
      <w:hyperlink r:id="rId6" w:history="1">
        <w:r w:rsidRPr="00246A29">
          <w:rPr>
            <w:rStyle w:val="a5"/>
            <w:sz w:val="20"/>
          </w:rPr>
          <w:t>pgddnepr</w:t>
        </w:r>
        <w:r w:rsidRPr="008317B4">
          <w:rPr>
            <w:rStyle w:val="a5"/>
            <w:sz w:val="20"/>
            <w:lang w:val="ru-RU"/>
          </w:rPr>
          <w:t>@</w:t>
        </w:r>
        <w:r w:rsidRPr="00246A29">
          <w:rPr>
            <w:rStyle w:val="a5"/>
            <w:sz w:val="20"/>
          </w:rPr>
          <w:t>mete</w:t>
        </w:r>
        <w:r w:rsidRPr="008317B4">
          <w:rPr>
            <w:rStyle w:val="a5"/>
            <w:sz w:val="20"/>
            <w:lang w:val="ru-RU"/>
          </w:rPr>
          <w:t>о.</w:t>
        </w:r>
        <w:r w:rsidRPr="00246A29">
          <w:rPr>
            <w:rStyle w:val="a5"/>
            <w:sz w:val="20"/>
          </w:rPr>
          <w:t>gov</w:t>
        </w:r>
        <w:r w:rsidRPr="008317B4">
          <w:rPr>
            <w:rStyle w:val="a5"/>
            <w:sz w:val="20"/>
            <w:lang w:val="ru-RU"/>
          </w:rPr>
          <w:t>.</w:t>
        </w:r>
        <w:r w:rsidRPr="00246A29">
          <w:rPr>
            <w:rStyle w:val="a5"/>
            <w:sz w:val="20"/>
          </w:rPr>
          <w:t>ua</w:t>
        </w:r>
      </w:hyperlink>
      <w:r w:rsidRPr="008317B4">
        <w:rPr>
          <w:sz w:val="20"/>
          <w:lang w:val="ru-RU"/>
        </w:rPr>
        <w:t>;                 Код  ЄДРПОУ    19430915</w:t>
      </w:r>
    </w:p>
    <w:p w:rsidR="00421E20" w:rsidRPr="008317B4" w:rsidRDefault="00421E20">
      <w:pPr>
        <w:rPr>
          <w:sz w:val="10"/>
          <w:lang w:val="ru-RU"/>
        </w:rPr>
        <w:sectPr w:rsidR="00421E20" w:rsidRPr="008317B4">
          <w:type w:val="continuous"/>
          <w:pgSz w:w="11910" w:h="16840"/>
          <w:pgMar w:top="1200" w:right="420" w:bottom="280" w:left="1600" w:header="720" w:footer="720" w:gutter="0"/>
          <w:cols w:space="720"/>
        </w:sectPr>
      </w:pPr>
    </w:p>
    <w:p w:rsidR="0085381C" w:rsidRPr="0085381C" w:rsidRDefault="0085381C" w:rsidP="0085381C">
      <w:pPr>
        <w:spacing w:line="259" w:lineRule="auto"/>
        <w:jc w:val="center"/>
        <w:rPr>
          <w:b/>
          <w:bCs/>
          <w:lang w:val="ru-RU"/>
        </w:rPr>
      </w:pPr>
    </w:p>
    <w:p w:rsidR="0085381C" w:rsidRPr="0085381C" w:rsidRDefault="0085381C" w:rsidP="0085381C">
      <w:pPr>
        <w:spacing w:line="259" w:lineRule="auto"/>
        <w:jc w:val="center"/>
        <w:rPr>
          <w:b/>
          <w:bCs/>
          <w:lang w:val="uk-UA"/>
        </w:rPr>
      </w:pPr>
      <w:r w:rsidRPr="0085381C">
        <w:rPr>
          <w:b/>
          <w:bCs/>
          <w:lang w:val="uk-UA"/>
        </w:rPr>
        <w:t>ОБҐРУНТУВАННЯ</w:t>
      </w:r>
    </w:p>
    <w:p w:rsidR="0085381C" w:rsidRPr="0085381C" w:rsidRDefault="0085381C" w:rsidP="0085381C">
      <w:pPr>
        <w:spacing w:line="259" w:lineRule="auto"/>
        <w:jc w:val="center"/>
        <w:rPr>
          <w:b/>
          <w:bCs/>
          <w:lang w:val="uk-UA"/>
        </w:rPr>
      </w:pPr>
      <w:r w:rsidRPr="0085381C">
        <w:rPr>
          <w:b/>
          <w:bCs/>
          <w:lang w:val="uk-UA"/>
        </w:rPr>
        <w:t>технічних та якісних характеристик закупівлі, розміру бюджетного призначення,</w:t>
      </w:r>
    </w:p>
    <w:p w:rsidR="0085381C" w:rsidRPr="0085381C" w:rsidRDefault="0085381C" w:rsidP="0085381C">
      <w:pPr>
        <w:spacing w:line="259" w:lineRule="auto"/>
        <w:jc w:val="center"/>
        <w:rPr>
          <w:b/>
          <w:bCs/>
          <w:lang w:val="uk-UA"/>
        </w:rPr>
      </w:pPr>
      <w:r w:rsidRPr="0085381C">
        <w:rPr>
          <w:b/>
          <w:bCs/>
          <w:lang w:val="uk-UA"/>
        </w:rPr>
        <w:t>очікуваної вартості предмета закупівлі</w:t>
      </w:r>
    </w:p>
    <w:p w:rsidR="0085381C" w:rsidRPr="0085381C" w:rsidRDefault="0085381C" w:rsidP="0085381C">
      <w:pPr>
        <w:suppressAutoHyphens/>
        <w:jc w:val="center"/>
        <w:textAlignment w:val="baseline"/>
        <w:rPr>
          <w:bCs/>
          <w:i/>
          <w:iCs/>
          <w:kern w:val="3"/>
          <w:lang w:val="uk-UA"/>
        </w:rPr>
      </w:pPr>
      <w:r w:rsidRPr="0085381C">
        <w:rPr>
          <w:bCs/>
          <w:i/>
          <w:iCs/>
          <w:kern w:val="3"/>
          <w:lang w:val="uk-UA"/>
        </w:rPr>
        <w:t>(оприлюднюється на виконання постанови КМУ від 11.10.2016 № 710 «Про ефективне використання державних коштів» (зі змінами))</w:t>
      </w:r>
    </w:p>
    <w:p w:rsidR="0085381C" w:rsidRPr="0085381C" w:rsidRDefault="0085381C" w:rsidP="0085381C">
      <w:pPr>
        <w:suppressAutoHyphens/>
        <w:jc w:val="center"/>
        <w:textAlignment w:val="baseline"/>
        <w:rPr>
          <w:kern w:val="3"/>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4191"/>
        <w:gridCol w:w="5403"/>
      </w:tblGrid>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1</w:t>
            </w:r>
          </w:p>
        </w:tc>
        <w:tc>
          <w:tcPr>
            <w:tcW w:w="6663" w:type="dxa"/>
          </w:tcPr>
          <w:p w:rsidR="0085381C" w:rsidRPr="0085381C" w:rsidRDefault="0085381C" w:rsidP="0085381C">
            <w:pPr>
              <w:tabs>
                <w:tab w:val="left" w:pos="7088"/>
              </w:tabs>
              <w:rPr>
                <w:b/>
                <w:lang w:val="uk-UA"/>
              </w:rPr>
            </w:pPr>
            <w:r w:rsidRPr="0085381C">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8581" w:type="dxa"/>
            <w:vAlign w:val="center"/>
          </w:tcPr>
          <w:p w:rsidR="0085381C" w:rsidRPr="0085381C" w:rsidRDefault="0085381C" w:rsidP="0085381C">
            <w:pPr>
              <w:tabs>
                <w:tab w:val="left" w:pos="7088"/>
              </w:tabs>
              <w:rPr>
                <w:lang w:val="uk-UA" w:eastAsia="uk-UA"/>
              </w:rPr>
            </w:pPr>
            <w:r w:rsidRPr="0085381C">
              <w:rPr>
                <w:lang w:val="uk-UA" w:eastAsia="uk-UA"/>
              </w:rPr>
              <w:t>ДНІПРОПЕТРОВСЬКИЙ РЕГІОНАЛЬНИЙ ЦЕНТР</w:t>
            </w:r>
          </w:p>
          <w:p w:rsidR="0085381C" w:rsidRPr="0085381C" w:rsidRDefault="0085381C" w:rsidP="0085381C">
            <w:pPr>
              <w:tabs>
                <w:tab w:val="left" w:pos="7088"/>
              </w:tabs>
              <w:rPr>
                <w:lang w:val="uk-UA" w:eastAsia="uk-UA"/>
              </w:rPr>
            </w:pPr>
            <w:r w:rsidRPr="0085381C">
              <w:rPr>
                <w:lang w:val="uk-UA" w:eastAsia="uk-UA"/>
              </w:rPr>
              <w:t>З ГІДРОМЕТЕОРОЛОГІЇ</w:t>
            </w:r>
          </w:p>
          <w:p w:rsidR="0085381C" w:rsidRPr="0085381C" w:rsidRDefault="0085381C" w:rsidP="0085381C">
            <w:pPr>
              <w:tabs>
                <w:tab w:val="left" w:pos="7088"/>
              </w:tabs>
              <w:rPr>
                <w:lang w:val="uk-UA" w:eastAsia="uk-UA"/>
              </w:rPr>
            </w:pPr>
            <w:r w:rsidRPr="0085381C">
              <w:rPr>
                <w:color w:val="000000"/>
                <w:lang w:val="uk-UA"/>
              </w:rPr>
              <w:t xml:space="preserve"> </w:t>
            </w:r>
            <w:r w:rsidRPr="0085381C">
              <w:rPr>
                <w:lang w:val="uk-UA" w:eastAsia="uk-UA"/>
              </w:rPr>
              <w:t>49044, Україна, Дніпропетровська область, місто Дніпро, вулиця Гоголя, будинок 19</w:t>
            </w:r>
          </w:p>
          <w:p w:rsidR="0085381C" w:rsidRPr="0085381C" w:rsidRDefault="0085381C" w:rsidP="0085381C">
            <w:pPr>
              <w:tabs>
                <w:tab w:val="left" w:pos="7088"/>
              </w:tabs>
              <w:rPr>
                <w:color w:val="000000"/>
                <w:lang w:val="uk-UA"/>
              </w:rPr>
            </w:pPr>
            <w:r w:rsidRPr="0085381C">
              <w:rPr>
                <w:color w:val="000000"/>
                <w:lang w:val="uk-UA"/>
              </w:rPr>
              <w:t>Код ЄДРПОУ: 19430915</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2</w:t>
            </w:r>
          </w:p>
        </w:tc>
        <w:tc>
          <w:tcPr>
            <w:tcW w:w="6663" w:type="dxa"/>
          </w:tcPr>
          <w:p w:rsidR="0085381C" w:rsidRPr="0085381C" w:rsidRDefault="0085381C" w:rsidP="0085381C">
            <w:pPr>
              <w:tabs>
                <w:tab w:val="left" w:pos="7088"/>
              </w:tabs>
              <w:rPr>
                <w:b/>
                <w:lang w:val="uk-UA"/>
              </w:rPr>
            </w:pPr>
            <w:r w:rsidRPr="0085381C">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w:t>
            </w:r>
          </w:p>
          <w:p w:rsidR="0085381C" w:rsidRPr="0085381C" w:rsidRDefault="0085381C" w:rsidP="0085381C">
            <w:pPr>
              <w:tabs>
                <w:tab w:val="left" w:pos="7088"/>
              </w:tabs>
              <w:rPr>
                <w:b/>
                <w:lang w:val="uk-UA"/>
              </w:rPr>
            </w:pPr>
            <w:r w:rsidRPr="0085381C">
              <w:rPr>
                <w:b/>
                <w:lang w:val="uk-UA"/>
              </w:rPr>
              <w:t>стосовно кожного лота) та назви відповідних класифікаторів предмета закупівлі і частин предмета закупівлі (лотів) (за наявності):</w:t>
            </w:r>
          </w:p>
        </w:tc>
        <w:tc>
          <w:tcPr>
            <w:tcW w:w="8581" w:type="dxa"/>
            <w:vAlign w:val="center"/>
          </w:tcPr>
          <w:p w:rsidR="0085381C" w:rsidRPr="0085381C" w:rsidRDefault="0085381C" w:rsidP="0085381C">
            <w:pPr>
              <w:tabs>
                <w:tab w:val="left" w:pos="7088"/>
              </w:tabs>
              <w:rPr>
                <w:color w:val="000000" w:themeColor="text1"/>
                <w:lang w:val="uk-UA"/>
              </w:rPr>
            </w:pPr>
            <w:r w:rsidRPr="0085381C">
              <w:rPr>
                <w:color w:val="000000" w:themeColor="text1"/>
                <w:shd w:val="clear" w:color="auto" w:fill="FFFFFF"/>
                <w:lang w:val="uk-UA"/>
              </w:rPr>
              <w:t>Природний газ, код 09120000-6 «Газове паливо» за ДК 021:2015 Єдиного закупівельного словника</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3</w:t>
            </w:r>
          </w:p>
        </w:tc>
        <w:tc>
          <w:tcPr>
            <w:tcW w:w="6663" w:type="dxa"/>
          </w:tcPr>
          <w:p w:rsidR="0085381C" w:rsidRPr="0085381C" w:rsidRDefault="0085381C" w:rsidP="0085381C">
            <w:pPr>
              <w:tabs>
                <w:tab w:val="left" w:pos="7088"/>
              </w:tabs>
              <w:rPr>
                <w:b/>
                <w:lang w:val="uk-UA"/>
              </w:rPr>
            </w:pPr>
            <w:r w:rsidRPr="0085381C">
              <w:rPr>
                <w:b/>
                <w:lang w:val="uk-UA"/>
              </w:rPr>
              <w:t>Ідентифікатор закупівлі:</w:t>
            </w:r>
          </w:p>
        </w:tc>
        <w:tc>
          <w:tcPr>
            <w:tcW w:w="8581" w:type="dxa"/>
          </w:tcPr>
          <w:p w:rsidR="0085381C" w:rsidRPr="0085381C" w:rsidRDefault="0085381C" w:rsidP="0085381C">
            <w:pPr>
              <w:tabs>
                <w:tab w:val="left" w:pos="7088"/>
              </w:tabs>
              <w:rPr>
                <w:color w:val="000000"/>
                <w:lang w:val="uk-UA"/>
              </w:rPr>
            </w:pPr>
            <w:r w:rsidRPr="0085381C">
              <w:rPr>
                <w:lang w:val="uk-UA"/>
              </w:rPr>
              <w:t>UA-2024-08-28-002487-a</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4</w:t>
            </w:r>
          </w:p>
        </w:tc>
        <w:tc>
          <w:tcPr>
            <w:tcW w:w="6663" w:type="dxa"/>
          </w:tcPr>
          <w:p w:rsidR="0085381C" w:rsidRPr="0085381C" w:rsidRDefault="0085381C" w:rsidP="0085381C">
            <w:pPr>
              <w:tabs>
                <w:tab w:val="left" w:pos="7088"/>
              </w:tabs>
              <w:rPr>
                <w:b/>
                <w:lang w:val="uk-UA"/>
              </w:rPr>
            </w:pPr>
            <w:r w:rsidRPr="0085381C">
              <w:rPr>
                <w:b/>
                <w:lang w:val="uk-UA"/>
              </w:rPr>
              <w:t>Обґрунтування технічних та якісних характеристик предмета закупівлі:</w:t>
            </w:r>
          </w:p>
        </w:tc>
        <w:tc>
          <w:tcPr>
            <w:tcW w:w="8581" w:type="dxa"/>
          </w:tcPr>
          <w:p w:rsidR="0085381C" w:rsidRPr="0085381C" w:rsidRDefault="0085381C" w:rsidP="0085381C">
            <w:pPr>
              <w:textAlignment w:val="baseline"/>
              <w:rPr>
                <w:color w:val="000000"/>
                <w:lang w:val="uk-UA"/>
              </w:rPr>
            </w:pPr>
            <w:r w:rsidRPr="0085381C">
              <w:rPr>
                <w:color w:val="000000"/>
                <w:lang w:val="uk-UA"/>
              </w:rPr>
              <w:t>Природний газ - корисна копалина, яка є сумішшю вуглеводнів та 24 невуглеводневих компонентів, перебуває у газоподібному стані за стандартних умов (тиск – 760 мм ртутного стовпа і температура - 20° C) і є товарною продукцією.</w:t>
            </w:r>
          </w:p>
          <w:p w:rsidR="0085381C" w:rsidRPr="0085381C" w:rsidRDefault="0085381C" w:rsidP="0085381C">
            <w:pPr>
              <w:textAlignment w:val="baseline"/>
              <w:rPr>
                <w:color w:val="000000"/>
                <w:lang w:val="uk-UA"/>
              </w:rPr>
            </w:pPr>
            <w:r w:rsidRPr="0085381C">
              <w:rPr>
                <w:color w:val="000000"/>
                <w:lang w:val="uk-UA"/>
              </w:rPr>
              <w:t>За одиницю виміру кількості газу при його обліку приймається один кубічний метр (куб. м), приведений до стандартних умов: температура газу (t) = 20 градусів Цельсія, тиск газу (P) = 760 мм ртутного стовпчика (101,325 кПа).</w:t>
            </w:r>
          </w:p>
          <w:p w:rsidR="0085381C" w:rsidRPr="0085381C" w:rsidRDefault="0085381C" w:rsidP="0085381C">
            <w:pPr>
              <w:textAlignment w:val="baseline"/>
              <w:rPr>
                <w:color w:val="000000"/>
                <w:lang w:val="uk-UA"/>
              </w:rPr>
            </w:pPr>
            <w:r w:rsidRPr="0085381C">
              <w:rPr>
                <w:color w:val="000000"/>
                <w:lang w:val="uk-UA"/>
              </w:rPr>
              <w:t xml:space="preserve">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зокрема, Закону України «Про ринок природного газу» № 329-VIII від 09.04.2015 (із Змінами),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(із Змінами),(Кодексу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w:t>
            </w:r>
            <w:r w:rsidRPr="0085381C">
              <w:rPr>
                <w:color w:val="000000"/>
                <w:lang w:val="uk-UA"/>
              </w:rPr>
              <w:lastRenderedPageBreak/>
              <w:t>Кодекс № 2493), (із Змінами),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(із Змінами), (далі — Кодекс № 2494), іншим нормативно-правовим актам, прийнятим на виконання Закону № 329-VIII.</w:t>
            </w:r>
          </w:p>
          <w:p w:rsidR="0085381C" w:rsidRPr="0085381C" w:rsidRDefault="0085381C" w:rsidP="0085381C">
            <w:pPr>
              <w:textAlignment w:val="baseline"/>
              <w:rPr>
                <w:color w:val="000000"/>
                <w:lang w:val="uk-UA"/>
              </w:rPr>
            </w:pPr>
            <w:r w:rsidRPr="0085381C">
              <w:rPr>
                <w:color w:val="000000"/>
                <w:lang w:val="uk-UA"/>
              </w:rPr>
              <w:t>Фізико-хімічні показники (ФХП) природного газу, який постачається замовнику, повинен відповідати параметрам, положенням Кодексу № 2493, Кодексу № 2494.</w:t>
            </w:r>
          </w:p>
          <w:p w:rsidR="0085381C" w:rsidRPr="0085381C" w:rsidRDefault="0085381C" w:rsidP="0085381C">
            <w:pPr>
              <w:textAlignment w:val="baseline"/>
              <w:rPr>
                <w:color w:val="000000"/>
                <w:lang w:val="uk-UA"/>
              </w:rPr>
            </w:pPr>
            <w:r w:rsidRPr="0085381C">
              <w:rPr>
                <w:color w:val="000000"/>
                <w:lang w:val="uk-UA"/>
              </w:rPr>
              <w:t>Постачальник повинен забезпечити поставку природного газу до газорозподільної системи Оператора ГРМ, технічні та якісні характеристики якого відповідають нормам чинного на території України законодавства, державним, міжнародним стандартам та вимогам державної політики України в галузі захисту довкілля.</w:t>
            </w:r>
          </w:p>
          <w:p w:rsidR="0085381C" w:rsidRPr="0085381C" w:rsidRDefault="0085381C" w:rsidP="0085381C">
            <w:pPr>
              <w:textAlignment w:val="baseline"/>
              <w:rPr>
                <w:color w:val="000000"/>
                <w:lang w:val="uk-UA"/>
              </w:rPr>
            </w:pPr>
            <w:r w:rsidRPr="0085381C">
              <w:rPr>
                <w:color w:val="000000"/>
                <w:lang w:val="uk-UA"/>
              </w:rPr>
              <w:t>Ціна на предмет даної закупівлі обов'язково повинна включати вартість послуг, пов’язаних з транспортуванням газу до точки входу в газорозподільну систему, до якої підключено об’єкти Замовника, а саме витрати на оплату послуги замовленої потужності, що здійснюється постачальником газу на підставі Договору транспортування природного газу з Оператором ГТС, відповідно до норм Кодексу ГТС за тарифами, що визначені НКРЕКП.</w:t>
            </w:r>
          </w:p>
          <w:p w:rsidR="0085381C" w:rsidRPr="0085381C" w:rsidRDefault="0085381C" w:rsidP="0085381C">
            <w:pPr>
              <w:textAlignment w:val="baseline"/>
              <w:rPr>
                <w:color w:val="000000"/>
                <w:lang w:val="uk-UA"/>
              </w:rPr>
            </w:pPr>
            <w:r w:rsidRPr="0085381C">
              <w:rPr>
                <w:color w:val="000000"/>
                <w:lang w:val="uk-UA"/>
              </w:rPr>
              <w:t>При цьому до ціни газу не включається вартість послуг з розподілу природного газу, що є предметом регулювання окремого договору між Замовником та Оператором газорозподільної системи</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lastRenderedPageBreak/>
              <w:t>5</w:t>
            </w:r>
          </w:p>
        </w:tc>
        <w:tc>
          <w:tcPr>
            <w:tcW w:w="6663" w:type="dxa"/>
          </w:tcPr>
          <w:p w:rsidR="0085381C" w:rsidRPr="0085381C" w:rsidRDefault="0085381C" w:rsidP="0085381C">
            <w:pPr>
              <w:tabs>
                <w:tab w:val="left" w:pos="7088"/>
              </w:tabs>
              <w:rPr>
                <w:b/>
                <w:lang w:val="uk-UA"/>
              </w:rPr>
            </w:pPr>
            <w:r w:rsidRPr="0085381C">
              <w:rPr>
                <w:b/>
                <w:lang w:val="uk-UA"/>
              </w:rPr>
              <w:t>Обґрунтування розміру бюджетного призначення:</w:t>
            </w:r>
          </w:p>
        </w:tc>
        <w:tc>
          <w:tcPr>
            <w:tcW w:w="8581" w:type="dxa"/>
          </w:tcPr>
          <w:p w:rsidR="0085381C" w:rsidRPr="0085381C" w:rsidRDefault="0085381C" w:rsidP="0085381C">
            <w:pPr>
              <w:tabs>
                <w:tab w:val="left" w:pos="7088"/>
              </w:tabs>
              <w:jc w:val="both"/>
              <w:rPr>
                <w:color w:val="000000"/>
                <w:lang w:val="uk-UA"/>
              </w:rPr>
            </w:pPr>
            <w:r w:rsidRPr="0085381C">
              <w:rPr>
                <w:color w:val="000000"/>
                <w:lang w:val="uk-UA"/>
              </w:rPr>
              <w:t>сформований з урахуванням обсягів наявної потреби у товарах за рахунок коштів Державного бюджету України на 2024 рік</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6</w:t>
            </w:r>
          </w:p>
        </w:tc>
        <w:tc>
          <w:tcPr>
            <w:tcW w:w="6663" w:type="dxa"/>
          </w:tcPr>
          <w:p w:rsidR="0085381C" w:rsidRPr="0085381C" w:rsidRDefault="0085381C" w:rsidP="0085381C">
            <w:pPr>
              <w:tabs>
                <w:tab w:val="left" w:pos="7088"/>
              </w:tabs>
              <w:rPr>
                <w:b/>
                <w:lang w:val="uk-UA"/>
              </w:rPr>
            </w:pPr>
            <w:r w:rsidRPr="0085381C">
              <w:rPr>
                <w:b/>
                <w:lang w:val="uk-UA"/>
              </w:rPr>
              <w:t>Очікувана вартість предмета закупівлі:</w:t>
            </w:r>
          </w:p>
        </w:tc>
        <w:tc>
          <w:tcPr>
            <w:tcW w:w="8581" w:type="dxa"/>
          </w:tcPr>
          <w:p w:rsidR="0085381C" w:rsidRPr="0085381C" w:rsidRDefault="0085381C" w:rsidP="0085381C">
            <w:pPr>
              <w:tabs>
                <w:tab w:val="left" w:pos="7088"/>
              </w:tabs>
              <w:jc w:val="both"/>
              <w:rPr>
                <w:color w:val="000000"/>
                <w:lang w:val="uk-UA"/>
              </w:rPr>
            </w:pPr>
            <w:r w:rsidRPr="0085381C">
              <w:rPr>
                <w:color w:val="000000"/>
                <w:lang w:val="uk-UA"/>
              </w:rPr>
              <w:t>80286,37 грн.</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7</w:t>
            </w:r>
          </w:p>
        </w:tc>
        <w:tc>
          <w:tcPr>
            <w:tcW w:w="6663" w:type="dxa"/>
          </w:tcPr>
          <w:p w:rsidR="0085381C" w:rsidRPr="0085381C" w:rsidRDefault="0085381C" w:rsidP="0085381C">
            <w:pPr>
              <w:tabs>
                <w:tab w:val="left" w:pos="7088"/>
              </w:tabs>
              <w:rPr>
                <w:b/>
                <w:lang w:val="uk-UA"/>
              </w:rPr>
            </w:pPr>
            <w:r w:rsidRPr="0085381C">
              <w:rPr>
                <w:b/>
                <w:lang w:val="uk-UA"/>
              </w:rPr>
              <w:t>Обґрунтування очікуваної вартості предмета закупівлі:</w:t>
            </w:r>
          </w:p>
        </w:tc>
        <w:tc>
          <w:tcPr>
            <w:tcW w:w="8581" w:type="dxa"/>
          </w:tcPr>
          <w:p w:rsidR="0085381C" w:rsidRPr="0085381C" w:rsidRDefault="0085381C" w:rsidP="0085381C">
            <w:pPr>
              <w:tabs>
                <w:tab w:val="left" w:pos="7088"/>
              </w:tabs>
              <w:jc w:val="both"/>
              <w:rPr>
                <w:color w:val="000000"/>
                <w:lang w:val="uk-UA"/>
              </w:rPr>
            </w:pPr>
            <w:r w:rsidRPr="0085381C">
              <w:rPr>
                <w:color w:val="000000"/>
                <w:lang w:val="uk-UA"/>
              </w:rPr>
              <w:t>Очікувана вартість сформована з урахуванням тарифу на послуги транспортування та коефіцієнту, який застосовується при замовленні потужності на добу наперед</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p>
        </w:tc>
        <w:tc>
          <w:tcPr>
            <w:tcW w:w="6663" w:type="dxa"/>
          </w:tcPr>
          <w:p w:rsidR="0085381C" w:rsidRPr="0085381C" w:rsidRDefault="0085381C" w:rsidP="0085381C">
            <w:pPr>
              <w:tabs>
                <w:tab w:val="left" w:pos="7088"/>
              </w:tabs>
              <w:rPr>
                <w:b/>
                <w:lang w:val="uk-UA"/>
              </w:rPr>
            </w:pPr>
            <w:r w:rsidRPr="0085381C">
              <w:rPr>
                <w:b/>
                <w:lang w:val="uk-UA"/>
              </w:rPr>
              <w:t>Кількість закупівлі:</w:t>
            </w:r>
          </w:p>
        </w:tc>
        <w:tc>
          <w:tcPr>
            <w:tcW w:w="8581" w:type="dxa"/>
          </w:tcPr>
          <w:p w:rsidR="0085381C" w:rsidRPr="0085381C" w:rsidRDefault="0085381C" w:rsidP="0085381C">
            <w:pPr>
              <w:tabs>
                <w:tab w:val="left" w:pos="7088"/>
              </w:tabs>
              <w:jc w:val="both"/>
              <w:rPr>
                <w:color w:val="000000"/>
                <w:lang w:val="uk-UA"/>
              </w:rPr>
            </w:pPr>
            <w:r w:rsidRPr="0085381C">
              <w:rPr>
                <w:color w:val="000000"/>
                <w:lang w:val="uk-UA"/>
              </w:rPr>
              <w:t>4850 куб. метр</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8</w:t>
            </w:r>
          </w:p>
        </w:tc>
        <w:tc>
          <w:tcPr>
            <w:tcW w:w="6663" w:type="dxa"/>
          </w:tcPr>
          <w:p w:rsidR="0085381C" w:rsidRPr="0085381C" w:rsidRDefault="0085381C" w:rsidP="0085381C">
            <w:pPr>
              <w:tabs>
                <w:tab w:val="left" w:pos="7088"/>
              </w:tabs>
              <w:rPr>
                <w:b/>
                <w:lang w:val="uk-UA"/>
              </w:rPr>
            </w:pPr>
            <w:r w:rsidRPr="0085381C">
              <w:rPr>
                <w:b/>
                <w:lang w:val="uk-UA"/>
              </w:rPr>
              <w:t>Процедура закупівлі:</w:t>
            </w:r>
          </w:p>
          <w:p w:rsidR="0085381C" w:rsidRPr="0085381C" w:rsidRDefault="0085381C" w:rsidP="0085381C">
            <w:pPr>
              <w:tabs>
                <w:tab w:val="left" w:pos="7088"/>
              </w:tabs>
              <w:rPr>
                <w:b/>
                <w:lang w:val="uk-UA"/>
              </w:rPr>
            </w:pPr>
            <w:r w:rsidRPr="0085381C">
              <w:rPr>
                <w:lang w:val="uk-UA"/>
              </w:rPr>
              <w:t>Посилання на експертні, нормативні, технічні та інші документи, що підтверджують наявність умов застосування процедури закупівлі:</w:t>
            </w:r>
          </w:p>
        </w:tc>
        <w:tc>
          <w:tcPr>
            <w:tcW w:w="8581" w:type="dxa"/>
          </w:tcPr>
          <w:p w:rsidR="0085381C" w:rsidRPr="0085381C" w:rsidRDefault="0085381C" w:rsidP="0085381C">
            <w:pPr>
              <w:tabs>
                <w:tab w:val="left" w:pos="7088"/>
              </w:tabs>
              <w:rPr>
                <w:color w:val="000000"/>
                <w:lang w:val="uk-UA"/>
              </w:rPr>
            </w:pPr>
            <w:r w:rsidRPr="0085381C">
              <w:rPr>
                <w:color w:val="000000"/>
                <w:lang w:val="uk-UA"/>
              </w:rPr>
              <w:t xml:space="preserve">нормами чинного законодавства України, Закону України «Про публічні закупівлі» (в редакції Закону України від 19.09.2019 № 114-IX) (далі – Закон) та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12.10.2022 № 1178; </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9</w:t>
            </w:r>
          </w:p>
        </w:tc>
        <w:tc>
          <w:tcPr>
            <w:tcW w:w="6663" w:type="dxa"/>
          </w:tcPr>
          <w:p w:rsidR="0085381C" w:rsidRPr="0085381C" w:rsidRDefault="0085381C" w:rsidP="0085381C">
            <w:pPr>
              <w:tabs>
                <w:tab w:val="left" w:pos="7088"/>
              </w:tabs>
              <w:rPr>
                <w:b/>
                <w:lang w:val="uk-UA"/>
              </w:rPr>
            </w:pPr>
            <w:r w:rsidRPr="0085381C">
              <w:rPr>
                <w:b/>
                <w:lang w:val="uk-UA"/>
              </w:rPr>
              <w:t>Адреси точок комерційного обліку споживача, по яких здійснюється постачання природного газу постачальником:</w:t>
            </w:r>
          </w:p>
        </w:tc>
        <w:tc>
          <w:tcPr>
            <w:tcW w:w="8581" w:type="dxa"/>
          </w:tcPr>
          <w:p w:rsidR="0085381C" w:rsidRPr="0085381C" w:rsidRDefault="0085381C" w:rsidP="0085381C">
            <w:pPr>
              <w:tabs>
                <w:tab w:val="left" w:pos="7088"/>
              </w:tabs>
              <w:rPr>
                <w:color w:val="000000"/>
                <w:lang w:val="uk-UA"/>
              </w:rPr>
            </w:pPr>
            <w:r w:rsidRPr="0085381C">
              <w:rPr>
                <w:color w:val="000000"/>
                <w:lang w:val="uk-UA"/>
              </w:rPr>
              <w:t>50000, Україна, Дніпропетровська область</w:t>
            </w:r>
            <w:r>
              <w:rPr>
                <w:color w:val="000000"/>
                <w:lang w:val="uk-UA"/>
              </w:rPr>
              <w:t>:</w:t>
            </w:r>
            <w:r w:rsidRPr="0085381C">
              <w:rPr>
                <w:color w:val="000000"/>
                <w:lang w:val="uk-UA"/>
              </w:rPr>
              <w:t xml:space="preserve"> смт Губиниха, вул. Тиха, буд. 33; П’ятихатський район, с</w:t>
            </w:r>
            <w:r>
              <w:rPr>
                <w:color w:val="000000"/>
                <w:lang w:val="uk-UA"/>
              </w:rPr>
              <w:t>елище Вишневе, вул. Тимирязєва;</w:t>
            </w:r>
            <w:r w:rsidRPr="0085381C">
              <w:rPr>
                <w:color w:val="000000"/>
                <w:lang w:val="uk-UA"/>
              </w:rPr>
              <w:t xml:space="preserve"> с. Лошкарівка, вул. Молодіжна, буд. 27; м. Нікополь, вул. Фермерська, буд. 6а; с. Раївка, вул. Таланова, буд. 25; с. Вільне, Кіровоградське шосе, 8 (у загальному потоці природний газ у внутрішній точці виходу з газотранспортної системи)</w:t>
            </w:r>
          </w:p>
        </w:tc>
      </w:tr>
      <w:tr w:rsidR="0085381C" w:rsidRPr="0085381C" w:rsidTr="0085381C">
        <w:tc>
          <w:tcPr>
            <w:tcW w:w="675" w:type="dxa"/>
          </w:tcPr>
          <w:p w:rsidR="0085381C" w:rsidRPr="0085381C" w:rsidRDefault="0085381C" w:rsidP="0085381C">
            <w:pPr>
              <w:tabs>
                <w:tab w:val="left" w:pos="7088"/>
              </w:tabs>
              <w:jc w:val="center"/>
              <w:rPr>
                <w:color w:val="000000"/>
                <w:lang w:val="uk-UA"/>
              </w:rPr>
            </w:pPr>
            <w:r w:rsidRPr="0085381C">
              <w:rPr>
                <w:color w:val="000000"/>
                <w:lang w:val="uk-UA"/>
              </w:rPr>
              <w:t>10</w:t>
            </w:r>
          </w:p>
        </w:tc>
        <w:tc>
          <w:tcPr>
            <w:tcW w:w="6663" w:type="dxa"/>
          </w:tcPr>
          <w:p w:rsidR="0085381C" w:rsidRPr="0085381C" w:rsidRDefault="0085381C" w:rsidP="0085381C">
            <w:pPr>
              <w:tabs>
                <w:tab w:val="left" w:pos="7088"/>
              </w:tabs>
              <w:rPr>
                <w:b/>
                <w:lang w:val="uk-UA"/>
              </w:rPr>
            </w:pPr>
            <w:r w:rsidRPr="0085381C">
              <w:rPr>
                <w:b/>
                <w:lang w:val="uk-UA"/>
              </w:rPr>
              <w:t>Термін поставки (передачі) товару:</w:t>
            </w:r>
          </w:p>
        </w:tc>
        <w:tc>
          <w:tcPr>
            <w:tcW w:w="8581" w:type="dxa"/>
          </w:tcPr>
          <w:p w:rsidR="0085381C" w:rsidRPr="0085381C" w:rsidRDefault="0085381C" w:rsidP="0085381C">
            <w:pPr>
              <w:tabs>
                <w:tab w:val="left" w:pos="7088"/>
              </w:tabs>
              <w:jc w:val="both"/>
              <w:rPr>
                <w:color w:val="000000"/>
                <w:lang w:val="uk-UA"/>
              </w:rPr>
            </w:pPr>
            <w:r w:rsidRPr="0085381C">
              <w:rPr>
                <w:color w:val="000000"/>
                <w:lang w:val="uk-UA"/>
              </w:rPr>
              <w:t>Цілодобово по 31.12.2024 року включно</w:t>
            </w:r>
          </w:p>
        </w:tc>
      </w:tr>
    </w:tbl>
    <w:p w:rsidR="00421E20" w:rsidRPr="0085381C" w:rsidRDefault="00421E20" w:rsidP="0085381C">
      <w:pPr>
        <w:tabs>
          <w:tab w:val="left" w:pos="4395"/>
          <w:tab w:val="left" w:pos="4678"/>
        </w:tabs>
        <w:spacing w:line="216" w:lineRule="auto"/>
        <w:contextualSpacing/>
        <w:jc w:val="both"/>
        <w:rPr>
          <w:b/>
          <w:lang w:val="uk-UA"/>
        </w:rPr>
      </w:pPr>
    </w:p>
    <w:sectPr w:rsidR="00421E20" w:rsidRPr="0085381C" w:rsidSect="0085381C">
      <w:type w:val="continuous"/>
      <w:pgSz w:w="11910" w:h="16840"/>
      <w:pgMar w:top="567" w:right="567"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612DA"/>
    <w:multiLevelType w:val="hybridMultilevel"/>
    <w:tmpl w:val="10468FEA"/>
    <w:lvl w:ilvl="0" w:tplc="ADD8AB5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hyphenationZone w:val="425"/>
  <w:drawingGridHorizontalSpacing w:val="110"/>
  <w:displayHorizontalDrawingGridEvery w:val="2"/>
  <w:characterSpacingControl w:val="doNotCompress"/>
  <w:compat>
    <w:ulTrailSpace/>
  </w:compat>
  <w:rsids>
    <w:rsidRoot w:val="003B3EEB"/>
    <w:rsid w:val="00012AFA"/>
    <w:rsid w:val="00017F3E"/>
    <w:rsid w:val="000A18ED"/>
    <w:rsid w:val="00105991"/>
    <w:rsid w:val="00176391"/>
    <w:rsid w:val="001B56D2"/>
    <w:rsid w:val="001E7A67"/>
    <w:rsid w:val="001F5E6A"/>
    <w:rsid w:val="00255D7B"/>
    <w:rsid w:val="0028698D"/>
    <w:rsid w:val="002A7AD5"/>
    <w:rsid w:val="002C0893"/>
    <w:rsid w:val="002E3536"/>
    <w:rsid w:val="00361D15"/>
    <w:rsid w:val="003B3EEB"/>
    <w:rsid w:val="003C5777"/>
    <w:rsid w:val="003D2B03"/>
    <w:rsid w:val="003E2FEE"/>
    <w:rsid w:val="00407A66"/>
    <w:rsid w:val="00412024"/>
    <w:rsid w:val="00421E20"/>
    <w:rsid w:val="004270BB"/>
    <w:rsid w:val="004A616F"/>
    <w:rsid w:val="004B3B95"/>
    <w:rsid w:val="00557AFA"/>
    <w:rsid w:val="005D4848"/>
    <w:rsid w:val="006B7287"/>
    <w:rsid w:val="00750CE1"/>
    <w:rsid w:val="00771E9E"/>
    <w:rsid w:val="00796437"/>
    <w:rsid w:val="007F550E"/>
    <w:rsid w:val="008317B4"/>
    <w:rsid w:val="00843251"/>
    <w:rsid w:val="0085381C"/>
    <w:rsid w:val="008F61A0"/>
    <w:rsid w:val="00935B27"/>
    <w:rsid w:val="00992798"/>
    <w:rsid w:val="00A02DB8"/>
    <w:rsid w:val="00A120D7"/>
    <w:rsid w:val="00AC364F"/>
    <w:rsid w:val="00B234BE"/>
    <w:rsid w:val="00B57D87"/>
    <w:rsid w:val="00B72906"/>
    <w:rsid w:val="00BE0556"/>
    <w:rsid w:val="00C06BBE"/>
    <w:rsid w:val="00C40B48"/>
    <w:rsid w:val="00C413A2"/>
    <w:rsid w:val="00C86FB6"/>
    <w:rsid w:val="00CA0BCC"/>
    <w:rsid w:val="00CD4908"/>
    <w:rsid w:val="00D951E2"/>
    <w:rsid w:val="00D9704C"/>
    <w:rsid w:val="00DB195B"/>
    <w:rsid w:val="00E06A57"/>
    <w:rsid w:val="00E10E5B"/>
    <w:rsid w:val="00E2173F"/>
    <w:rsid w:val="00EB3F43"/>
    <w:rsid w:val="00F4553F"/>
    <w:rsid w:val="00F471C6"/>
    <w:rsid w:val="00F50424"/>
    <w:rsid w:val="00F64E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7F3E"/>
    <w:pPr>
      <w:widowControl w:val="0"/>
      <w:autoSpaceDE w:val="0"/>
      <w:autoSpaceDN w:val="0"/>
    </w:pPr>
    <w:rPr>
      <w:rFonts w:ascii="Times New Roman" w:hAnsi="Times New Roman"/>
      <w:sz w:val="22"/>
      <w:szCs w:val="22"/>
      <w:lang w:val="en-US"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customStyle="1" w:styleId="TableNormal1">
    <w:name w:val="Table Normal1"/>
    <w:semiHidden/>
    <w:rsid w:val="00017F3E"/>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paragraph" w:styleId="a3">
    <w:name w:val="Body Text"/>
    <w:basedOn w:val="a"/>
    <w:rsid w:val="00017F3E"/>
    <w:rPr>
      <w:b/>
      <w:bCs/>
      <w:sz w:val="20"/>
      <w:szCs w:val="20"/>
    </w:rPr>
  </w:style>
  <w:style w:type="paragraph" w:styleId="a4">
    <w:name w:val="Title"/>
    <w:basedOn w:val="a"/>
    <w:qFormat/>
    <w:rsid w:val="00017F3E"/>
    <w:pPr>
      <w:ind w:left="1342" w:right="1385"/>
      <w:jc w:val="center"/>
    </w:pPr>
    <w:rPr>
      <w:b/>
      <w:bCs/>
      <w:sz w:val="28"/>
      <w:szCs w:val="28"/>
    </w:rPr>
  </w:style>
  <w:style w:type="paragraph" w:customStyle="1" w:styleId="ListParagraph">
    <w:name w:val="List Paragraph"/>
    <w:basedOn w:val="a"/>
    <w:rsid w:val="00017F3E"/>
  </w:style>
  <w:style w:type="paragraph" w:customStyle="1" w:styleId="TableParagraph">
    <w:name w:val="Table Paragraph"/>
    <w:basedOn w:val="a"/>
    <w:rsid w:val="00017F3E"/>
  </w:style>
  <w:style w:type="character" w:styleId="a5">
    <w:name w:val="Hyperlink"/>
    <w:basedOn w:val="a0"/>
    <w:rsid w:val="001F5E6A"/>
    <w:rPr>
      <w:rFonts w:ascii="Times New Roman" w:hAnsi="Times New Roman" w:cs="Times New Roman"/>
      <w:color w:val="000080"/>
      <w:u w:val="single"/>
    </w:rPr>
  </w:style>
  <w:style w:type="table" w:styleId="a6">
    <w:name w:val="Table Grid"/>
    <w:basedOn w:val="a1"/>
    <w:uiPriority w:val="59"/>
    <w:locked/>
    <w:rsid w:val="0085381C"/>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gddnepr@mete&#1086;.gov.u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3549</Words>
  <Characters>2024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5562</CharactersWithSpaces>
  <SharedDoc>false</SharedDoc>
  <HLinks>
    <vt:vector size="6" baseType="variant">
      <vt:variant>
        <vt:i4>2491421</vt:i4>
      </vt:variant>
      <vt:variant>
        <vt:i4>0</vt:i4>
      </vt:variant>
      <vt:variant>
        <vt:i4>0</vt:i4>
      </vt:variant>
      <vt:variant>
        <vt:i4>5</vt:i4>
      </vt:variant>
      <vt:variant>
        <vt:lpwstr>mailto:pgddnepr@meteо.gov.ua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askod</dc:creator>
  <cp:lastModifiedBy>USER</cp:lastModifiedBy>
  <cp:revision>2</cp:revision>
  <cp:lastPrinted>2023-04-28T12:26:00Z</cp:lastPrinted>
  <dcterms:created xsi:type="dcterms:W3CDTF">2024-08-28T08:04:00Z</dcterms:created>
  <dcterms:modified xsi:type="dcterms:W3CDTF">2024-08-28T08:04:00Z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3149-03-18T08:55:32Z</vt:filetime>
  </property>
  <property fmtid="{D5CDD505-2E9C-101B-9397-08002B2CF9AE}" pid="3" name="Creator">
    <vt:lpwstr>Microsoft Office Word</vt:lpwstr>
  </property>
  <property fmtid="{D5CDD505-2E9C-101B-9397-08002B2CF9AE}" pid="4" name="LastSaved">
    <vt:filetime>3149-03-18T05:55:32Z</vt:filetime>
  </property>
</Properties>
</file>