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77B3" w14:textId="77777777" w:rsidR="00352884" w:rsidRPr="000F2F47" w:rsidRDefault="00352884" w:rsidP="00352884">
      <w:pPr>
        <w:pStyle w:val="a3"/>
        <w:jc w:val="right"/>
        <w:rPr>
          <w:rFonts w:ascii="Times New Roman" w:hAnsi="Times New Roman" w:cs="Times New Roman"/>
          <w:lang w:val="uk-UA"/>
        </w:rPr>
      </w:pPr>
    </w:p>
    <w:p w14:paraId="488F0A09" w14:textId="77777777" w:rsidR="00352884" w:rsidRPr="000F2F47" w:rsidRDefault="00352884" w:rsidP="00352884">
      <w:pPr>
        <w:jc w:val="center"/>
        <w:rPr>
          <w:rFonts w:ascii="Times New Roman" w:hAnsi="Times New Roman" w:cs="Times New Roman"/>
          <w:b/>
          <w:lang w:val="uk-UA"/>
        </w:rPr>
      </w:pPr>
      <w:r w:rsidRPr="000F2F47">
        <w:rPr>
          <w:rFonts w:ascii="Times New Roman" w:hAnsi="Times New Roman" w:cs="Times New Roman"/>
          <w:b/>
        </w:rPr>
        <w:t>Обґрунтування технічних та якісних характеристик предмета закупівлі, розміру бюджетного призначення та очікуваної вартості предмета закупівлі</w:t>
      </w:r>
    </w:p>
    <w:p w14:paraId="3280C66C" w14:textId="77777777" w:rsidR="00915EC1" w:rsidRPr="000F2F47" w:rsidRDefault="00915EC1" w:rsidP="00352884">
      <w:pPr>
        <w:jc w:val="center"/>
        <w:rPr>
          <w:rFonts w:ascii="Times New Roman" w:hAnsi="Times New Roman" w:cs="Times New Roman"/>
          <w:b/>
          <w:lang w:val="uk-UA"/>
        </w:rPr>
      </w:pPr>
    </w:p>
    <w:p w14:paraId="1148FE32" w14:textId="77777777" w:rsidR="006B452F" w:rsidRPr="000F2F47" w:rsidRDefault="00915EC1" w:rsidP="006B452F">
      <w:pPr>
        <w:jc w:val="center"/>
        <w:rPr>
          <w:rFonts w:ascii="Times New Roman" w:hAnsi="Times New Roman" w:cs="Times New Roman"/>
          <w:b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Вимірювач метеорологічної дальності видимості ВВ-1 “або еквівалент”</w:t>
      </w:r>
    </w:p>
    <w:p w14:paraId="384C794A" w14:textId="77777777" w:rsidR="00915EC1" w:rsidRPr="000F2F47" w:rsidRDefault="00915EC1" w:rsidP="00915EC1">
      <w:pPr>
        <w:spacing w:after="0" w:line="240" w:lineRule="auto"/>
        <w:jc w:val="center"/>
        <w:rPr>
          <w:rFonts w:ascii="Times New Roman" w:hAnsi="Times New Roman"/>
          <w:b/>
          <w:spacing w:val="-4"/>
        </w:rPr>
      </w:pPr>
      <w:r w:rsidRPr="000F2F47">
        <w:rPr>
          <w:rFonts w:ascii="Times New Roman" w:hAnsi="Times New Roman"/>
          <w:b/>
          <w:spacing w:val="-4"/>
        </w:rPr>
        <w:t xml:space="preserve">за кодом ДК 021:2015: 38120000-2 — Метеорологічні прилади </w:t>
      </w:r>
    </w:p>
    <w:p w14:paraId="68D5DD67" w14:textId="77777777" w:rsidR="00915EC1" w:rsidRPr="000F2F47" w:rsidRDefault="00915EC1" w:rsidP="006B452F">
      <w:pPr>
        <w:jc w:val="center"/>
        <w:rPr>
          <w:rFonts w:ascii="Times New Roman" w:hAnsi="Times New Roman" w:cs="Times New Roman"/>
          <w:b/>
          <w:lang w:val="uk-UA"/>
        </w:rPr>
      </w:pPr>
    </w:p>
    <w:p w14:paraId="6F9BAA3B" w14:textId="77777777" w:rsidR="00352884" w:rsidRPr="000F2F47" w:rsidRDefault="00352884" w:rsidP="00416454">
      <w:pPr>
        <w:jc w:val="center"/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lang w:val="uk-UA"/>
        </w:rPr>
        <w:t>На виконання Постанови Кабінету Міністрів України «Про ефективне використання державних коштів» від 11.10.2016р. №7</w:t>
      </w:r>
      <w:r w:rsidR="00416454" w:rsidRPr="000F2F47">
        <w:rPr>
          <w:rFonts w:ascii="Times New Roman" w:hAnsi="Times New Roman" w:cs="Times New Roman"/>
          <w:lang w:val="uk-UA"/>
        </w:rPr>
        <w:t>10 (зі змінами), в частині п. 4</w:t>
      </w:r>
      <w:r w:rsidR="00416454" w:rsidRPr="000F2F47">
        <w:rPr>
          <w:rFonts w:ascii="Times New Roman" w:hAnsi="Times New Roman" w:cs="Times New Roman"/>
          <w:vertAlign w:val="superscript"/>
          <w:lang w:val="uk-UA"/>
        </w:rPr>
        <w:t>1</w:t>
      </w:r>
    </w:p>
    <w:p w14:paraId="41DE9644" w14:textId="77777777" w:rsidR="00352884" w:rsidRPr="000F2F47" w:rsidRDefault="00416454" w:rsidP="00352884">
      <w:pPr>
        <w:rPr>
          <w:rFonts w:ascii="Times New Roman" w:hAnsi="Times New Roman" w:cs="Times New Roman"/>
        </w:rPr>
      </w:pPr>
      <w:r w:rsidRPr="000F2F47">
        <w:rPr>
          <w:rFonts w:ascii="Times New Roman" w:hAnsi="Times New Roman" w:cs="Times New Roman"/>
        </w:rPr>
        <w:tab/>
        <w:t>Кіровоградський обласний центр з гідрометеорології</w:t>
      </w:r>
      <w:r w:rsidRPr="000F2F47">
        <w:rPr>
          <w:rFonts w:ascii="Times New Roman" w:hAnsi="Times New Roman" w:cs="Times New Roman"/>
          <w:lang w:val="uk-UA"/>
        </w:rPr>
        <w:t xml:space="preserve"> </w:t>
      </w:r>
      <w:r w:rsidR="00352884" w:rsidRPr="000F2F47">
        <w:rPr>
          <w:rFonts w:ascii="Times New Roman" w:hAnsi="Times New Roman" w:cs="Times New Roman"/>
        </w:rPr>
        <w:t>з метою прозорого, ефективного та раціонального використання коштів обґрунтовує технічні та якісні характеристики предмета закупівлі, розмір бюджетного призначення та очікувану вартість предмета закупівлі і оприлюднює обґрунтування технічних та якісних характеристик предмета закупівлі, розміру бюджетного призначення, очікуваної вартості предмета закупівлі шляхом розміщення на власному веб-сайті протягом п’яти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 згідно Закону України «Про публічні закупівлі» від 25.12.2015р. №922-VIII (зі змінами внесеними згідно з Законами)</w:t>
      </w:r>
    </w:p>
    <w:p w14:paraId="133779DC" w14:textId="77777777" w:rsidR="00352884" w:rsidRPr="000F2F47" w:rsidRDefault="00416454" w:rsidP="00352884">
      <w:pPr>
        <w:rPr>
          <w:rFonts w:ascii="Times New Roman" w:hAnsi="Times New Roman" w:cs="Times New Roman"/>
        </w:rPr>
      </w:pPr>
      <w:r w:rsidRPr="000F2F47">
        <w:rPr>
          <w:rFonts w:ascii="Times New Roman" w:hAnsi="Times New Roman" w:cs="Times New Roman"/>
          <w:b/>
        </w:rPr>
        <w:t>1. Замовник</w:t>
      </w:r>
      <w:r w:rsidRPr="000F2F47">
        <w:rPr>
          <w:rFonts w:ascii="Times New Roman" w:hAnsi="Times New Roman" w:cs="Times New Roman"/>
          <w:b/>
          <w:lang w:val="uk-UA"/>
        </w:rPr>
        <w:t>:</w:t>
      </w:r>
      <w:r w:rsidRPr="000F2F47">
        <w:rPr>
          <w:rFonts w:ascii="Times New Roman" w:hAnsi="Times New Roman" w:cs="Times New Roman"/>
          <w:lang w:val="uk-UA"/>
        </w:rPr>
        <w:t xml:space="preserve"> </w:t>
      </w:r>
      <w:r w:rsidRPr="000F2F47">
        <w:rPr>
          <w:rFonts w:ascii="Times New Roman" w:hAnsi="Times New Roman" w:cs="Times New Roman"/>
        </w:rPr>
        <w:t>Кіровоградський обласний центр з гідрометеорології</w:t>
      </w:r>
    </w:p>
    <w:p w14:paraId="524AA784" w14:textId="77777777" w:rsidR="00352884" w:rsidRPr="000F2F47" w:rsidRDefault="00352884" w:rsidP="00352884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b/>
        </w:rPr>
        <w:t>2. Ідентифікаційний код в Єдиному державному реєстрі юридичних осіб, фізичних осіб - підприємців та громадських формувань</w:t>
      </w:r>
      <w:r w:rsidR="00416454" w:rsidRPr="000F2F47">
        <w:rPr>
          <w:rFonts w:ascii="Times New Roman" w:hAnsi="Times New Roman" w:cs="Times New Roman"/>
          <w:b/>
          <w:lang w:val="uk-UA"/>
        </w:rPr>
        <w:t>:</w:t>
      </w:r>
      <w:r w:rsidR="00416454" w:rsidRPr="000F2F47">
        <w:rPr>
          <w:rFonts w:ascii="Times New Roman" w:hAnsi="Times New Roman" w:cs="Times New Roman"/>
          <w:lang w:val="uk-UA"/>
        </w:rPr>
        <w:t xml:space="preserve"> 05381188</w:t>
      </w:r>
    </w:p>
    <w:p w14:paraId="24779489" w14:textId="77777777" w:rsidR="000F2F47" w:rsidRPr="000F2F47" w:rsidRDefault="00416454" w:rsidP="007E7DE8">
      <w:pPr>
        <w:rPr>
          <w:rFonts w:ascii="Times New Roman" w:hAnsi="Times New Roman" w:cs="Times New Roman"/>
          <w:b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3. Предмет закупівлі</w:t>
      </w:r>
      <w:r w:rsidR="000F2F47" w:rsidRPr="000F2F47">
        <w:rPr>
          <w:rFonts w:ascii="Times New Roman" w:hAnsi="Times New Roman" w:cs="Times New Roman"/>
          <w:b/>
          <w:lang w:val="uk-UA"/>
        </w:rPr>
        <w:t xml:space="preserve"> та кількість</w:t>
      </w:r>
      <w:r w:rsidRPr="000F2F47">
        <w:rPr>
          <w:rFonts w:ascii="Times New Roman" w:hAnsi="Times New Roman" w:cs="Times New Roman"/>
          <w:b/>
          <w:lang w:val="uk-UA"/>
        </w:rPr>
        <w:t xml:space="preserve">: </w:t>
      </w:r>
    </w:p>
    <w:p w14:paraId="15094E72" w14:textId="59B8E009" w:rsidR="00352884" w:rsidRPr="000F2F47" w:rsidRDefault="007E7DE8" w:rsidP="007E7DE8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lang w:val="uk-UA"/>
        </w:rPr>
        <w:t>Вимірювач метеорологічної дальності видимості ВВ-1</w:t>
      </w:r>
      <w:r w:rsidR="000F2F47" w:rsidRPr="000F2F47">
        <w:rPr>
          <w:rFonts w:ascii="Times New Roman" w:hAnsi="Times New Roman" w:cs="Times New Roman"/>
          <w:lang w:val="uk-UA"/>
        </w:rPr>
        <w:t xml:space="preserve"> у кількості 1 штука</w:t>
      </w:r>
    </w:p>
    <w:p w14:paraId="21131693" w14:textId="77777777" w:rsidR="00416454" w:rsidRPr="000F2F47" w:rsidRDefault="00352884" w:rsidP="00352884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b/>
        </w:rPr>
        <w:t>4. Предмет</w:t>
      </w:r>
      <w:r w:rsidR="00416454" w:rsidRPr="000F2F47">
        <w:rPr>
          <w:rFonts w:ascii="Times New Roman" w:hAnsi="Times New Roman" w:cs="Times New Roman"/>
          <w:b/>
        </w:rPr>
        <w:t xml:space="preserve"> закупівлі за кодом ДК 021:2015</w:t>
      </w:r>
      <w:r w:rsidR="00416454" w:rsidRPr="000F2F47">
        <w:rPr>
          <w:rFonts w:ascii="Times New Roman" w:hAnsi="Times New Roman" w:cs="Times New Roman"/>
          <w:b/>
          <w:lang w:val="uk-UA"/>
        </w:rPr>
        <w:t>:</w:t>
      </w:r>
      <w:r w:rsidR="00CD1DDA" w:rsidRPr="000F2F47">
        <w:rPr>
          <w:rFonts w:ascii="Times New Roman" w:hAnsi="Times New Roman" w:cs="Times New Roman"/>
          <w:lang w:val="uk-UA"/>
        </w:rPr>
        <w:t xml:space="preserve"> </w:t>
      </w:r>
      <w:r w:rsidR="00416454" w:rsidRPr="000F2F47">
        <w:rPr>
          <w:rFonts w:ascii="Times New Roman" w:hAnsi="Times New Roman" w:cs="Times New Roman"/>
          <w:lang w:val="uk-UA"/>
        </w:rPr>
        <w:t>38120000-2: Метеорологічні прилади</w:t>
      </w:r>
    </w:p>
    <w:p w14:paraId="459E48D2" w14:textId="6A83452B" w:rsidR="000F2F47" w:rsidRPr="000F2F47" w:rsidRDefault="000F2F47" w:rsidP="00352884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b/>
          <w:bCs/>
          <w:lang w:val="uk-UA"/>
        </w:rPr>
        <w:t xml:space="preserve">5. Процедура закупівлі: </w:t>
      </w:r>
      <w:r w:rsidRPr="000F2F47">
        <w:rPr>
          <w:rFonts w:ascii="Times New Roman" w:hAnsi="Times New Roman" w:cs="Times New Roman"/>
          <w:lang w:val="uk-UA"/>
        </w:rPr>
        <w:t>Відкриті торги з особливостями</w:t>
      </w:r>
    </w:p>
    <w:p w14:paraId="3AC6DBF8" w14:textId="7671FA67" w:rsidR="000F2F47" w:rsidRPr="000F2F47" w:rsidRDefault="000F2F47" w:rsidP="00352884">
      <w:pPr>
        <w:rPr>
          <w:rFonts w:ascii="Times New Roman" w:hAnsi="Times New Roman" w:cs="Times New Roman"/>
          <w:b/>
          <w:bCs/>
          <w:lang w:val="uk-UA"/>
        </w:rPr>
      </w:pPr>
      <w:r w:rsidRPr="000F2F47">
        <w:rPr>
          <w:rFonts w:ascii="Times New Roman" w:hAnsi="Times New Roman" w:cs="Times New Roman"/>
          <w:b/>
          <w:bCs/>
          <w:lang w:val="uk-UA"/>
        </w:rPr>
        <w:t xml:space="preserve">6. Номер закупівлі: </w:t>
      </w:r>
      <w:hyperlink r:id="rId4" w:history="1">
        <w:r w:rsidRPr="007F0D2D">
          <w:rPr>
            <w:rStyle w:val="a4"/>
            <w:rFonts w:ascii="Times New Roman" w:hAnsi="Times New Roman" w:cs="Times New Roman"/>
            <w:lang w:val="uk-UA"/>
          </w:rPr>
          <w:t>UA-2024-05-28-005844-a</w:t>
        </w:r>
      </w:hyperlink>
    </w:p>
    <w:p w14:paraId="7455D0DA" w14:textId="7780C41E" w:rsidR="00352884" w:rsidRPr="000F2F47" w:rsidRDefault="000F2F47" w:rsidP="00352884">
      <w:pPr>
        <w:rPr>
          <w:rFonts w:ascii="Times New Roman" w:hAnsi="Times New Roman" w:cs="Times New Roman"/>
          <w:b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7</w:t>
      </w:r>
      <w:r w:rsidR="00352884" w:rsidRPr="000F2F47">
        <w:rPr>
          <w:rFonts w:ascii="Times New Roman" w:hAnsi="Times New Roman" w:cs="Times New Roman"/>
          <w:b/>
        </w:rPr>
        <w:t>. Обґрунтування технічних та якісних х</w:t>
      </w:r>
      <w:r w:rsidR="00416454" w:rsidRPr="000F2F47">
        <w:rPr>
          <w:rFonts w:ascii="Times New Roman" w:hAnsi="Times New Roman" w:cs="Times New Roman"/>
          <w:b/>
        </w:rPr>
        <w:t>арактеристик предмета закупівлі</w:t>
      </w:r>
      <w:r w:rsidR="00416454" w:rsidRPr="000F2F47">
        <w:rPr>
          <w:rFonts w:ascii="Times New Roman" w:hAnsi="Times New Roman" w:cs="Times New Roman"/>
          <w:b/>
          <w:lang w:val="uk-UA"/>
        </w:rPr>
        <w:t>:</w:t>
      </w:r>
    </w:p>
    <w:p w14:paraId="2C55A286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Діапазон вимірів МДВ – від 20 до 50 000 м.</w:t>
      </w:r>
    </w:p>
    <w:p w14:paraId="6C48AD2B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Одиниці вимірювання – метр.</w:t>
      </w:r>
    </w:p>
    <w:p w14:paraId="3B283731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Точність – від </w:t>
      </w:r>
      <w:smartTag w:uri="urn:schemas-microsoft-com:office:smarttags" w:element="metricconverter">
        <w:smartTagPr>
          <w:attr w:name="ProductID" w:val="20 м"/>
        </w:smartTagPr>
        <w:r w:rsidRPr="000F2F47">
          <w:rPr>
            <w:rFonts w:ascii="Times New Roman" w:hAnsi="Times New Roman"/>
            <w:bCs/>
            <w:spacing w:val="-6"/>
            <w:lang w:eastAsia="uk-UA"/>
          </w:rPr>
          <w:t>20 м</w:t>
        </w:r>
      </w:smartTag>
      <w:r w:rsidRPr="000F2F47">
        <w:rPr>
          <w:rFonts w:ascii="Times New Roman" w:hAnsi="Times New Roman"/>
          <w:bCs/>
          <w:spacing w:val="-6"/>
          <w:lang w:eastAsia="uk-UA"/>
        </w:rPr>
        <w:t xml:space="preserve"> до 10 000 м - ± 10%,</w:t>
      </w:r>
    </w:p>
    <w:p w14:paraId="10DA3449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74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– від 10 000 м до 20 000 м - ± 20%,</w:t>
      </w:r>
    </w:p>
    <w:p w14:paraId="1E149410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74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– від 20 000 м до 50 000 м - ± 30%.</w:t>
      </w:r>
    </w:p>
    <w:p w14:paraId="1680DE7D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Час відновлення даних – не більше 15 с.</w:t>
      </w:r>
    </w:p>
    <w:p w14:paraId="68E42F7C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Час формування архіву даних -  не більше 1хв.</w:t>
      </w:r>
    </w:p>
    <w:p w14:paraId="14FE8C3B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Інтерфейс - RS-485.</w:t>
      </w:r>
    </w:p>
    <w:p w14:paraId="0456614B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Код вихідної інформації – ASCII.</w:t>
      </w:r>
    </w:p>
    <w:p w14:paraId="00DF3405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Робочий діапазон температури  – від мінус 40 до плюс </w:t>
      </w:r>
      <w:smartTag w:uri="urn:schemas-microsoft-com:office:smarttags" w:element="metricconverter">
        <w:smartTagPr>
          <w:attr w:name="ProductID" w:val="50 ﾰC"/>
        </w:smartTagPr>
        <w:r w:rsidRPr="000F2F47">
          <w:rPr>
            <w:rFonts w:ascii="Times New Roman" w:hAnsi="Times New Roman"/>
            <w:bCs/>
            <w:spacing w:val="-6"/>
            <w:lang w:eastAsia="uk-UA"/>
          </w:rPr>
          <w:t>50 °C</w:t>
        </w:r>
      </w:smartTag>
      <w:r w:rsidRPr="000F2F47">
        <w:rPr>
          <w:rFonts w:ascii="Times New Roman" w:hAnsi="Times New Roman"/>
          <w:bCs/>
          <w:spacing w:val="-6"/>
          <w:lang w:eastAsia="uk-UA"/>
        </w:rPr>
        <w:t>.</w:t>
      </w:r>
    </w:p>
    <w:p w14:paraId="0DDB5905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Живлення вимірювача –  мережа змінного струму напругою від 187 до 242 В, частотою (50±1)Гц.</w:t>
      </w:r>
    </w:p>
    <w:p w14:paraId="32F2C6F2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Споживна потужність – не більше 140 ВА.</w:t>
      </w:r>
    </w:p>
    <w:p w14:paraId="26C704C0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Габаритні розміри, мм, не більше:</w:t>
      </w:r>
    </w:p>
    <w:p w14:paraId="3C0DF8E1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 -  висота – 2 500;</w:t>
      </w:r>
    </w:p>
    <w:p w14:paraId="7F1197A1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 - ширина – 550;</w:t>
      </w:r>
    </w:p>
    <w:p w14:paraId="60F2F35F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 -  довжина – 1 000</w:t>
      </w:r>
    </w:p>
    <w:p w14:paraId="636F7553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Вага – не більше </w:t>
      </w:r>
      <w:smartTag w:uri="urn:schemas-microsoft-com:office:smarttags" w:element="metricconverter">
        <w:smartTagPr>
          <w:attr w:name="ProductID" w:val="18 кг"/>
        </w:smartTagPr>
        <w:r w:rsidRPr="000F2F47">
          <w:rPr>
            <w:rFonts w:ascii="Times New Roman" w:hAnsi="Times New Roman"/>
            <w:bCs/>
            <w:spacing w:val="-6"/>
            <w:lang w:eastAsia="uk-UA"/>
          </w:rPr>
          <w:t>18 кг</w:t>
        </w:r>
      </w:smartTag>
      <w:r w:rsidRPr="000F2F47">
        <w:rPr>
          <w:rFonts w:ascii="Times New Roman" w:hAnsi="Times New Roman"/>
          <w:bCs/>
          <w:spacing w:val="-6"/>
          <w:lang w:eastAsia="uk-UA"/>
        </w:rPr>
        <w:t>.</w:t>
      </w:r>
    </w:p>
    <w:p w14:paraId="45F4EDFC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Середній час напрацювання на відмову – не менше 10 000 год.</w:t>
      </w:r>
    </w:p>
    <w:p w14:paraId="605AA78C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lastRenderedPageBreak/>
        <w:t>Повний середній строк служби – не менше 10 років.</w:t>
      </w:r>
    </w:p>
    <w:p w14:paraId="01031B64" w14:textId="77777777" w:rsidR="009B1F36" w:rsidRPr="000F2F47" w:rsidRDefault="009B1F36" w:rsidP="009B1F36">
      <w:pPr>
        <w:rPr>
          <w:rFonts w:ascii="Times New Roman" w:hAnsi="Times New Roman"/>
          <w:bCs/>
          <w:spacing w:val="-6"/>
          <w:lang w:val="uk-UA"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>Міжкалібрувальний (повірочний) інтервал - не більше 12 місяців.</w:t>
      </w:r>
    </w:p>
    <w:p w14:paraId="3C7095C8" w14:textId="77777777" w:rsidR="000F2F47" w:rsidRPr="000F2F47" w:rsidRDefault="000F2F47" w:rsidP="009B1F36">
      <w:pPr>
        <w:rPr>
          <w:rFonts w:ascii="Times New Roman" w:hAnsi="Times New Roman"/>
          <w:bCs/>
          <w:spacing w:val="-6"/>
          <w:lang w:val="uk-UA" w:eastAsia="uk-UA"/>
        </w:rPr>
      </w:pPr>
    </w:p>
    <w:p w14:paraId="6091AFDA" w14:textId="2972C570" w:rsidR="00352884" w:rsidRPr="000F2F47" w:rsidRDefault="000F2F47" w:rsidP="009B1F36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8</w:t>
      </w:r>
      <w:r w:rsidR="0076175E" w:rsidRPr="000F2F47">
        <w:rPr>
          <w:rFonts w:ascii="Times New Roman" w:hAnsi="Times New Roman" w:cs="Times New Roman"/>
          <w:b/>
        </w:rPr>
        <w:t>. Обґрунтування розміру</w:t>
      </w:r>
      <w:r w:rsidR="0076175E" w:rsidRPr="000F2F47">
        <w:rPr>
          <w:rFonts w:ascii="Times New Roman" w:hAnsi="Times New Roman" w:cs="Times New Roman"/>
          <w:b/>
          <w:lang w:val="uk-UA"/>
        </w:rPr>
        <w:t xml:space="preserve"> </w:t>
      </w:r>
      <w:r w:rsidR="00352884" w:rsidRPr="000F2F47">
        <w:rPr>
          <w:rFonts w:ascii="Times New Roman" w:hAnsi="Times New Roman" w:cs="Times New Roman"/>
          <w:b/>
        </w:rPr>
        <w:t>бюджетног</w:t>
      </w:r>
      <w:r w:rsidR="000C50A2" w:rsidRPr="000F2F47">
        <w:rPr>
          <w:rFonts w:ascii="Times New Roman" w:hAnsi="Times New Roman" w:cs="Times New Roman"/>
          <w:b/>
        </w:rPr>
        <w:t>о призначення предмета закупівл</w:t>
      </w:r>
      <w:r w:rsidR="00915EC1" w:rsidRPr="000F2F47">
        <w:rPr>
          <w:rFonts w:ascii="Times New Roman" w:hAnsi="Times New Roman" w:cs="Times New Roman"/>
          <w:b/>
          <w:lang w:val="uk-UA"/>
        </w:rPr>
        <w:t>і</w:t>
      </w:r>
      <w:r w:rsidR="000C50A2" w:rsidRPr="000F2F47">
        <w:rPr>
          <w:rFonts w:ascii="Times New Roman" w:hAnsi="Times New Roman" w:cs="Times New Roman"/>
          <w:b/>
          <w:lang w:val="uk-UA"/>
        </w:rPr>
        <w:t>:</w:t>
      </w:r>
    </w:p>
    <w:p w14:paraId="501422E6" w14:textId="31FF235C" w:rsidR="007E7DE8" w:rsidRPr="000F2F47" w:rsidRDefault="00915EC1" w:rsidP="00352884">
      <w:pPr>
        <w:rPr>
          <w:rFonts w:ascii="Times New Roman" w:hAnsi="Times New Roman"/>
          <w:lang w:val="uk-UA" w:eastAsia="ru-RU"/>
        </w:rPr>
      </w:pPr>
      <w:r w:rsidRPr="000F2F47">
        <w:rPr>
          <w:rFonts w:ascii="Times New Roman" w:hAnsi="Times New Roman"/>
          <w:lang w:val="uk-UA" w:eastAsia="ru-RU"/>
        </w:rPr>
        <w:t xml:space="preserve"> </w:t>
      </w:r>
      <w:r w:rsidR="007E7DE8" w:rsidRPr="000F2F47">
        <w:rPr>
          <w:rFonts w:ascii="Times New Roman" w:hAnsi="Times New Roman"/>
          <w:lang w:val="uk-UA" w:eastAsia="ru-RU"/>
        </w:rPr>
        <w:t>Розмір бюджетного призначення визначено згідно КОШТОРИСУ на 202</w:t>
      </w:r>
      <w:r w:rsidR="009B1F36" w:rsidRPr="000F2F47">
        <w:rPr>
          <w:rFonts w:ascii="Times New Roman" w:hAnsi="Times New Roman"/>
          <w:lang w:val="uk-UA" w:eastAsia="ru-RU"/>
        </w:rPr>
        <w:t>4</w:t>
      </w:r>
      <w:r w:rsidR="007E7DE8" w:rsidRPr="000F2F47">
        <w:rPr>
          <w:rFonts w:ascii="Times New Roman" w:hAnsi="Times New Roman"/>
          <w:lang w:val="uk-UA" w:eastAsia="ru-RU"/>
        </w:rPr>
        <w:t xml:space="preserve"> рік за КЕКВ 3110 "Придбання обладнання і предметів довгострокового користування"</w:t>
      </w:r>
      <w:r w:rsidR="007F14D8">
        <w:rPr>
          <w:rFonts w:ascii="Times New Roman" w:hAnsi="Times New Roman"/>
          <w:lang w:val="uk-UA" w:eastAsia="ru-RU"/>
        </w:rPr>
        <w:t xml:space="preserve"> та з урахуванням потреб Замовника.</w:t>
      </w:r>
    </w:p>
    <w:p w14:paraId="2F8BB031" w14:textId="17CFE9A5" w:rsidR="00352884" w:rsidRPr="000F2F47" w:rsidRDefault="000F2F47" w:rsidP="00352884">
      <w:pPr>
        <w:rPr>
          <w:rFonts w:ascii="Times New Roman" w:hAnsi="Times New Roman" w:cs="Times New Roman"/>
          <w:b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9</w:t>
      </w:r>
      <w:r w:rsidR="00352884" w:rsidRPr="000F2F47">
        <w:rPr>
          <w:rFonts w:ascii="Times New Roman" w:hAnsi="Times New Roman" w:cs="Times New Roman"/>
          <w:b/>
          <w:lang w:val="uk-UA"/>
        </w:rPr>
        <w:t>. Обґрунтування очікуваної варто</w:t>
      </w:r>
      <w:r w:rsidR="00984BDE" w:rsidRPr="000F2F47">
        <w:rPr>
          <w:rFonts w:ascii="Times New Roman" w:hAnsi="Times New Roman" w:cs="Times New Roman"/>
          <w:b/>
          <w:lang w:val="uk-UA"/>
        </w:rPr>
        <w:t>сті предмета закупівлі (</w:t>
      </w:r>
      <w:r w:rsidR="00915EC1" w:rsidRPr="000F2F47">
        <w:rPr>
          <w:rFonts w:ascii="Times New Roman" w:hAnsi="Times New Roman" w:cs="Times New Roman"/>
          <w:b/>
          <w:lang w:val="uk-UA"/>
        </w:rPr>
        <w:t>2</w:t>
      </w:r>
      <w:r w:rsidR="009B1F36" w:rsidRPr="000F2F47">
        <w:rPr>
          <w:rFonts w:ascii="Times New Roman" w:hAnsi="Times New Roman" w:cs="Times New Roman"/>
          <w:b/>
          <w:lang w:val="uk-UA"/>
        </w:rPr>
        <w:t>6</w:t>
      </w:r>
      <w:r w:rsidR="00915EC1" w:rsidRPr="000F2F47">
        <w:rPr>
          <w:rFonts w:ascii="Times New Roman" w:hAnsi="Times New Roman" w:cs="Times New Roman"/>
          <w:b/>
          <w:lang w:val="uk-UA"/>
        </w:rPr>
        <w:t>0 000</w:t>
      </w:r>
      <w:r w:rsidR="00984BDE" w:rsidRPr="000F2F47">
        <w:rPr>
          <w:rFonts w:ascii="Times New Roman" w:hAnsi="Times New Roman" w:cs="Times New Roman"/>
          <w:b/>
          <w:lang w:val="uk-UA"/>
        </w:rPr>
        <w:t xml:space="preserve"> </w:t>
      </w:r>
      <w:r w:rsidR="00352884" w:rsidRPr="000F2F47">
        <w:rPr>
          <w:rFonts w:ascii="Times New Roman" w:hAnsi="Times New Roman" w:cs="Times New Roman"/>
          <w:b/>
          <w:lang w:val="uk-UA"/>
        </w:rPr>
        <w:t>грн</w:t>
      </w:r>
      <w:r w:rsidR="00984BDE" w:rsidRPr="000F2F47">
        <w:rPr>
          <w:rFonts w:ascii="Times New Roman" w:hAnsi="Times New Roman" w:cs="Times New Roman"/>
          <w:b/>
          <w:lang w:val="uk-UA"/>
        </w:rPr>
        <w:t xml:space="preserve">. </w:t>
      </w:r>
      <w:r w:rsidR="00352884" w:rsidRPr="000F2F47">
        <w:rPr>
          <w:rFonts w:ascii="Times New Roman" w:hAnsi="Times New Roman" w:cs="Times New Roman"/>
          <w:b/>
          <w:lang w:val="uk-UA"/>
        </w:rPr>
        <w:t>00 коп</w:t>
      </w:r>
      <w:r w:rsidR="00984BDE" w:rsidRPr="000F2F47">
        <w:rPr>
          <w:rFonts w:ascii="Times New Roman" w:hAnsi="Times New Roman" w:cs="Times New Roman"/>
          <w:b/>
          <w:lang w:val="uk-UA"/>
        </w:rPr>
        <w:t>.</w:t>
      </w:r>
      <w:r w:rsidR="00352884" w:rsidRPr="000F2F47">
        <w:rPr>
          <w:rFonts w:ascii="Times New Roman" w:hAnsi="Times New Roman" w:cs="Times New Roman"/>
          <w:b/>
          <w:lang w:val="uk-UA"/>
        </w:rPr>
        <w:t>)</w:t>
      </w:r>
      <w:r w:rsidR="00984BDE" w:rsidRPr="000F2F47">
        <w:rPr>
          <w:rFonts w:ascii="Times New Roman" w:hAnsi="Times New Roman" w:cs="Times New Roman"/>
          <w:b/>
          <w:lang w:val="uk-UA"/>
        </w:rPr>
        <w:t>:</w:t>
      </w:r>
    </w:p>
    <w:p w14:paraId="1CF30B17" w14:textId="0D761B79" w:rsidR="007E7DE8" w:rsidRPr="000F2F47" w:rsidRDefault="007E7DE8" w:rsidP="00352884">
      <w:pPr>
        <w:rPr>
          <w:rFonts w:ascii="Times New Roman" w:hAnsi="Times New Roman"/>
          <w:lang w:val="uk-UA" w:eastAsia="ru-RU"/>
        </w:rPr>
      </w:pPr>
      <w:r w:rsidRPr="000F2F47">
        <w:rPr>
          <w:rFonts w:ascii="Times New Roman" w:hAnsi="Times New Roman"/>
          <w:lang w:val="uk-UA" w:eastAsia="ru-RU"/>
        </w:rPr>
        <w:t>Р</w:t>
      </w:r>
      <w:r w:rsidR="00915EC1" w:rsidRPr="000F2F47">
        <w:rPr>
          <w:rFonts w:ascii="Times New Roman" w:hAnsi="Times New Roman"/>
          <w:lang w:val="uk-UA" w:eastAsia="ru-RU"/>
        </w:rPr>
        <w:t xml:space="preserve">озрахунок очікувальної вартості предмета закупівлі </w:t>
      </w:r>
      <w:r w:rsidRPr="000F2F47">
        <w:rPr>
          <w:rFonts w:ascii="Times New Roman" w:hAnsi="Times New Roman"/>
          <w:lang w:val="uk-UA" w:eastAsia="ru-RU"/>
        </w:rPr>
        <w:t>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</w:t>
      </w:r>
      <w:r w:rsidR="00915EC1" w:rsidRPr="000F2F47">
        <w:rPr>
          <w:rFonts w:ascii="Times New Roman" w:hAnsi="Times New Roman"/>
          <w:lang w:val="uk-UA" w:eastAsia="ru-RU"/>
        </w:rPr>
        <w:t xml:space="preserve"> метод порівняння ринкових цін </w:t>
      </w:r>
      <w:r w:rsidRPr="000F2F47">
        <w:rPr>
          <w:rFonts w:ascii="Times New Roman" w:hAnsi="Times New Roman"/>
          <w:lang w:val="uk-UA" w:eastAsia="ru-RU"/>
        </w:rPr>
        <w:t xml:space="preserve">на такі </w:t>
      </w:r>
      <w:r w:rsidR="00915EC1" w:rsidRPr="000F2F47">
        <w:rPr>
          <w:rFonts w:ascii="Times New Roman" w:hAnsi="Times New Roman"/>
          <w:lang w:val="uk-UA" w:eastAsia="ru-RU"/>
        </w:rPr>
        <w:t>товари</w:t>
      </w:r>
      <w:r w:rsidRPr="000F2F47">
        <w:rPr>
          <w:rFonts w:ascii="Times New Roman" w:hAnsi="Times New Roman"/>
          <w:lang w:val="uk-UA" w:eastAsia="ru-RU"/>
        </w:rPr>
        <w:t xml:space="preserve">, доступні у відкритих джерелах інформації </w:t>
      </w:r>
      <w:r w:rsidR="009B1F36" w:rsidRPr="000F2F47">
        <w:rPr>
          <w:rFonts w:ascii="Times New Roman" w:hAnsi="Times New Roman"/>
          <w:lang w:val="uk-UA" w:eastAsia="ru-RU"/>
        </w:rPr>
        <w:t xml:space="preserve">(прозоро, тощо) </w:t>
      </w:r>
      <w:r w:rsidR="00915EC1" w:rsidRPr="000F2F47">
        <w:rPr>
          <w:rFonts w:ascii="Times New Roman" w:hAnsi="Times New Roman"/>
          <w:lang w:val="uk-UA" w:eastAsia="ru-RU"/>
        </w:rPr>
        <w:t>та</w:t>
      </w:r>
      <w:r w:rsidR="009B1F36" w:rsidRPr="000F2F47">
        <w:rPr>
          <w:rFonts w:ascii="Times New Roman" w:hAnsi="Times New Roman"/>
          <w:lang w:val="uk-UA" w:eastAsia="ru-RU"/>
        </w:rPr>
        <w:t xml:space="preserve"> з</w:t>
      </w:r>
      <w:r w:rsidR="00915EC1" w:rsidRPr="000F2F47">
        <w:rPr>
          <w:rFonts w:ascii="Times New Roman" w:hAnsi="Times New Roman"/>
          <w:lang w:val="uk-UA" w:eastAsia="ru-RU"/>
        </w:rPr>
        <w:t xml:space="preserve">апиту до виробника щодо </w:t>
      </w:r>
      <w:r w:rsidR="009B1F36" w:rsidRPr="000F2F47">
        <w:rPr>
          <w:rFonts w:ascii="Times New Roman" w:hAnsi="Times New Roman"/>
          <w:lang w:val="uk-UA" w:eastAsia="ru-RU"/>
        </w:rPr>
        <w:t xml:space="preserve">актуальної </w:t>
      </w:r>
      <w:r w:rsidR="00915EC1" w:rsidRPr="000F2F47">
        <w:rPr>
          <w:rFonts w:ascii="Times New Roman" w:hAnsi="Times New Roman"/>
          <w:lang w:val="uk-UA" w:eastAsia="ru-RU"/>
        </w:rPr>
        <w:t>вартості даного приладу</w:t>
      </w:r>
      <w:r w:rsidR="009B1F36" w:rsidRPr="000F2F47">
        <w:rPr>
          <w:rFonts w:ascii="Times New Roman" w:hAnsi="Times New Roman"/>
          <w:lang w:val="uk-UA" w:eastAsia="ru-RU"/>
        </w:rPr>
        <w:t xml:space="preserve"> на момент проведення закупівлі (UA-2024-05-28-005844-a)</w:t>
      </w:r>
      <w:r w:rsidRPr="000F2F47">
        <w:rPr>
          <w:rFonts w:ascii="Times New Roman" w:hAnsi="Times New Roman"/>
          <w:lang w:val="uk-UA" w:eastAsia="ru-RU"/>
        </w:rPr>
        <w:t>.</w:t>
      </w:r>
      <w:r w:rsidR="009B1F36" w:rsidRPr="000F2F47">
        <w:rPr>
          <w:rFonts w:ascii="Times New Roman" w:hAnsi="Times New Roman"/>
          <w:lang w:val="uk-UA" w:eastAsia="ru-RU"/>
        </w:rPr>
        <w:t xml:space="preserve"> Також враховані аналогічні закупівлі на даний прилад у 2024 році. </w:t>
      </w:r>
    </w:p>
    <w:p w14:paraId="32FD292E" w14:textId="77777777" w:rsidR="00915EC1" w:rsidRPr="000F2F47" w:rsidRDefault="00915EC1" w:rsidP="00352884">
      <w:pPr>
        <w:rPr>
          <w:rFonts w:ascii="Times New Roman" w:hAnsi="Times New Roman"/>
          <w:lang w:val="uk-UA" w:eastAsia="ru-RU"/>
        </w:rPr>
      </w:pPr>
    </w:p>
    <w:p w14:paraId="3521898D" w14:textId="77777777" w:rsidR="00915EC1" w:rsidRPr="000F2F47" w:rsidRDefault="00915EC1" w:rsidP="00352884">
      <w:pPr>
        <w:rPr>
          <w:rFonts w:ascii="Times New Roman" w:hAnsi="Times New Roman" w:cs="Times New Roman"/>
          <w:lang w:val="uk-UA"/>
        </w:rPr>
      </w:pPr>
    </w:p>
    <w:p w14:paraId="62A6B6C5" w14:textId="77777777" w:rsidR="006E75F1" w:rsidRPr="000F2F47" w:rsidRDefault="00352884" w:rsidP="00352884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lang w:val="uk-UA"/>
        </w:rPr>
        <w:t xml:space="preserve">Відповідальна особа </w:t>
      </w:r>
      <w:r w:rsidR="009D14F3" w:rsidRPr="000F2F47">
        <w:rPr>
          <w:rFonts w:ascii="Times New Roman" w:hAnsi="Times New Roman" w:cs="Times New Roman"/>
          <w:lang w:val="uk-UA"/>
        </w:rPr>
        <w:t xml:space="preserve">                   </w:t>
      </w:r>
      <w:r w:rsidR="00CD1DDA" w:rsidRPr="000F2F47">
        <w:rPr>
          <w:rFonts w:ascii="Times New Roman" w:hAnsi="Times New Roman" w:cs="Times New Roman"/>
          <w:lang w:val="uk-UA"/>
        </w:rPr>
        <w:t xml:space="preserve">                                               Катерина ШЛАПАЧУК</w:t>
      </w:r>
    </w:p>
    <w:sectPr w:rsidR="006E75F1" w:rsidRPr="000F2F47" w:rsidSect="00CF63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9E"/>
    <w:rsid w:val="000C50A2"/>
    <w:rsid w:val="000F2F47"/>
    <w:rsid w:val="00333A97"/>
    <w:rsid w:val="00352884"/>
    <w:rsid w:val="00416454"/>
    <w:rsid w:val="006B452F"/>
    <w:rsid w:val="006E75F1"/>
    <w:rsid w:val="0076175E"/>
    <w:rsid w:val="007E7DE8"/>
    <w:rsid w:val="007F0D2D"/>
    <w:rsid w:val="007F14D8"/>
    <w:rsid w:val="008B099E"/>
    <w:rsid w:val="00915EC1"/>
    <w:rsid w:val="009422DF"/>
    <w:rsid w:val="00984BDE"/>
    <w:rsid w:val="009B1F36"/>
    <w:rsid w:val="009D14F3"/>
    <w:rsid w:val="00AD541C"/>
    <w:rsid w:val="00B1634F"/>
    <w:rsid w:val="00CD1DDA"/>
    <w:rsid w:val="00CE0293"/>
    <w:rsid w:val="00CF6365"/>
    <w:rsid w:val="00DD1CC0"/>
    <w:rsid w:val="00E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B4A2C4"/>
  <w15:docId w15:val="{FB980FE9-D991-40E0-88CA-EF85DBC5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8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F0D2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0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8-00584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vdd</cp:lastModifiedBy>
  <cp:revision>3</cp:revision>
  <dcterms:created xsi:type="dcterms:W3CDTF">2024-05-28T13:00:00Z</dcterms:created>
  <dcterms:modified xsi:type="dcterms:W3CDTF">2024-05-28T13:01:00Z</dcterms:modified>
</cp:coreProperties>
</file>