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A3C5" w14:textId="5AC7C8D3" w:rsidR="00F674FD" w:rsidRPr="00437E05" w:rsidRDefault="00A8723B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Львівський реіональний центр з гідрометеорології</w:t>
      </w:r>
    </w:p>
    <w:p w14:paraId="65B5B302" w14:textId="77777777" w:rsidR="00F674FD" w:rsidRPr="00437E05" w:rsidRDefault="00F674FD" w:rsidP="009808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FB5C1" w14:textId="77777777" w:rsidR="00F674FD" w:rsidRPr="00437E05" w:rsidRDefault="00F674FD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5C8156" w14:textId="77777777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7B22B21F" w14:textId="3C291DBF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13C4656" w14:textId="77777777" w:rsidR="00B4675F" w:rsidRPr="00437E05" w:rsidRDefault="00B4675F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911F" w14:textId="77777777" w:rsidR="00B4675F" w:rsidRPr="00437E05" w:rsidRDefault="00B4675F" w:rsidP="00B46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 xml:space="preserve">(оприлюднюється на виконання постанови </w:t>
      </w:r>
      <w:bookmarkStart w:id="0" w:name="_Hlk146792630"/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 xml:space="preserve">КМУ від 11.10.2016 № 710 «Про ефективне використання державних коштів» </w:t>
      </w:r>
      <w:bookmarkEnd w:id="0"/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>(зі змінами))</w:t>
      </w:r>
    </w:p>
    <w:p w14:paraId="153C900A" w14:textId="77777777" w:rsidR="00B4675F" w:rsidRPr="00437E05" w:rsidRDefault="00B4675F" w:rsidP="00C47C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1"/>
        <w:gridCol w:w="6804"/>
        <w:gridCol w:w="7371"/>
      </w:tblGrid>
      <w:tr w:rsidR="00C47C4C" w:rsidRPr="00437E05" w14:paraId="457DF46F" w14:textId="77777777" w:rsidTr="00314D26">
        <w:trPr>
          <w:trHeight w:val="1099"/>
        </w:trPr>
        <w:tc>
          <w:tcPr>
            <w:tcW w:w="421" w:type="dxa"/>
          </w:tcPr>
          <w:p w14:paraId="27B00E31" w14:textId="0824EC52" w:rsidR="00C47C4C" w:rsidRPr="00437E05" w:rsidRDefault="00C47C4C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81D43AC" w14:textId="66C4D474" w:rsidR="00C47C4C" w:rsidRPr="00437E05" w:rsidRDefault="00C47C4C" w:rsidP="00C47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      </w:r>
          </w:p>
        </w:tc>
        <w:tc>
          <w:tcPr>
            <w:tcW w:w="7371" w:type="dxa"/>
          </w:tcPr>
          <w:p w14:paraId="693E7687" w14:textId="5E04E909" w:rsidR="00C47C4C" w:rsidRPr="00437E05" w:rsidRDefault="00A8723B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регіональний центр з гідрометеорології</w:t>
            </w:r>
            <w:r w:rsidR="00C47C4C" w:rsidRPr="0043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1FD10" w14:textId="606B319E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79057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Україна, м. 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Генерала Чупринки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B9D71C" w14:textId="358FD0A8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Код ЄДРПОУ: 2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0781838</w:t>
            </w:r>
          </w:p>
        </w:tc>
      </w:tr>
      <w:tr w:rsidR="00C47C4C" w:rsidRPr="00437E05" w14:paraId="4DCC7F26" w14:textId="77777777" w:rsidTr="00314D26">
        <w:trPr>
          <w:trHeight w:val="1270"/>
        </w:trPr>
        <w:tc>
          <w:tcPr>
            <w:tcW w:w="421" w:type="dxa"/>
          </w:tcPr>
          <w:p w14:paraId="0C17270F" w14:textId="2DAF70A8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F423107" w14:textId="5EDE0667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</w:rPr>
              <w:t xml:space="preserve">Назва предмета закупівлі 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7371" w:type="dxa"/>
          </w:tcPr>
          <w:p w14:paraId="3F23E8BA" w14:textId="4FA12DDE" w:rsidR="00A8723B" w:rsidRDefault="00A8723B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B">
              <w:rPr>
                <w:rFonts w:ascii="Times New Roman" w:hAnsi="Times New Roman" w:cs="Times New Roman"/>
                <w:sz w:val="24"/>
                <w:szCs w:val="24"/>
              </w:rPr>
              <w:t>Легковий спеціалізований автомобіль на базі RENAULT EXPRESS або еквівалент</w:t>
            </w:r>
          </w:p>
          <w:p w14:paraId="0BE2AE85" w14:textId="0E1462ED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(код CPV за ДК 021:2015 – 34110000-1 - «Легкові автомобілі»</w:t>
            </w:r>
          </w:p>
          <w:p w14:paraId="595FDDCA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C" w:rsidRPr="00437E05" w14:paraId="4A05C325" w14:textId="77777777" w:rsidTr="00314D26">
        <w:tc>
          <w:tcPr>
            <w:tcW w:w="421" w:type="dxa"/>
          </w:tcPr>
          <w:p w14:paraId="3936BCCE" w14:textId="06A89395" w:rsidR="00C47C4C" w:rsidRPr="00437E05" w:rsidRDefault="00314D26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3F6092D" w14:textId="6510B8AE" w:rsidR="00C47C4C" w:rsidRPr="00437E05" w:rsidRDefault="00314D26" w:rsidP="003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та ідентифікатор процедури закупівлі:</w:t>
            </w:r>
          </w:p>
        </w:tc>
        <w:tc>
          <w:tcPr>
            <w:tcW w:w="7371" w:type="dxa"/>
          </w:tcPr>
          <w:p w14:paraId="118D0B95" w14:textId="346C60EE" w:rsidR="00314D26" w:rsidRPr="00437E05" w:rsidRDefault="00314D26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Відкриті торги з особливостями </w:t>
            </w:r>
            <w:hyperlink r:id="rId5" w:history="1">
              <w:r w:rsidR="00A8723B" w:rsidRPr="00A411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UA-2023-09-27-006367-a</w:t>
              </w:r>
            </w:hyperlink>
          </w:p>
          <w:p w14:paraId="10CAAAC3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3B" w:rsidRPr="00437E05" w14:paraId="735F9E97" w14:textId="77777777" w:rsidTr="00314D26">
        <w:tc>
          <w:tcPr>
            <w:tcW w:w="421" w:type="dxa"/>
          </w:tcPr>
          <w:p w14:paraId="7BF3DEAD" w14:textId="10F391F8" w:rsidR="00A43A3B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03435C5" w14:textId="77777777" w:rsidR="00A43A3B" w:rsidRPr="00437E05" w:rsidRDefault="00A43A3B" w:rsidP="00A43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закупівлі:</w:t>
            </w:r>
          </w:p>
          <w:p w14:paraId="55B28C88" w14:textId="4DFFBE73" w:rsidR="00A43A3B" w:rsidRPr="00437E05" w:rsidRDefault="00A43A3B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Посилання на експертні, нормативні, технічні та інші документи, що підтверджують наявність умов застосування процедури закупівлі:</w:t>
            </w:r>
          </w:p>
        </w:tc>
        <w:tc>
          <w:tcPr>
            <w:tcW w:w="7371" w:type="dxa"/>
          </w:tcPr>
          <w:p w14:paraId="3DC616A5" w14:textId="0EFE8070" w:rsidR="00A43A3B" w:rsidRPr="00437E05" w:rsidRDefault="00F630D1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публічні закупівлі» (далі —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      </w:r>
          </w:p>
        </w:tc>
      </w:tr>
      <w:tr w:rsidR="00C47C4C" w:rsidRPr="00437E05" w14:paraId="0DD3B0C4" w14:textId="77777777" w:rsidTr="00314D26">
        <w:tc>
          <w:tcPr>
            <w:tcW w:w="421" w:type="dxa"/>
          </w:tcPr>
          <w:p w14:paraId="664F9664" w14:textId="36FB2ACF" w:rsidR="00C47C4C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64954C5" w14:textId="70E10CFB" w:rsidR="00C47C4C" w:rsidRPr="00437E05" w:rsidRDefault="008F1307" w:rsidP="008F1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7371" w:type="dxa"/>
          </w:tcPr>
          <w:p w14:paraId="1645C643" w14:textId="5D4BD11B" w:rsidR="00C47C4C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враховуючі обсяги кошторисних призначень на 2023 рік</w:t>
            </w:r>
          </w:p>
        </w:tc>
      </w:tr>
      <w:tr w:rsidR="008F1307" w:rsidRPr="00437E05" w14:paraId="4DA9B326" w14:textId="77777777" w:rsidTr="00314D26">
        <w:tc>
          <w:tcPr>
            <w:tcW w:w="421" w:type="dxa"/>
          </w:tcPr>
          <w:p w14:paraId="4808642D" w14:textId="6D6241E3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4F80059" w14:textId="133955ED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Очікувана вартість: </w:t>
            </w:r>
          </w:p>
        </w:tc>
        <w:tc>
          <w:tcPr>
            <w:tcW w:w="7371" w:type="dxa"/>
          </w:tcPr>
          <w:p w14:paraId="3931FC52" w14:textId="4B45481D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000,00 грн з ПДВ</w:t>
            </w:r>
          </w:p>
        </w:tc>
      </w:tr>
      <w:tr w:rsidR="008F1307" w:rsidRPr="00437E05" w14:paraId="722F4096" w14:textId="77777777" w:rsidTr="00314D26">
        <w:tc>
          <w:tcPr>
            <w:tcW w:w="421" w:type="dxa"/>
          </w:tcPr>
          <w:p w14:paraId="61AE1979" w14:textId="5F17C456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F142DF1" w14:textId="6BAE3DBB" w:rsidR="008F1307" w:rsidRPr="00437E05" w:rsidRDefault="00D837ED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7371" w:type="dxa"/>
          </w:tcPr>
          <w:p w14:paraId="74336178" w14:textId="51A3B5C2" w:rsidR="008F1307" w:rsidRPr="00437E05" w:rsidRDefault="00D837ED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18.02.2020р. № 275 «Про затвердження примірної методики визначення очікуваної вартості предмета закупівлі» з урахуванням інформації, отриманої з Інтернет-ресурсів.</w:t>
            </w:r>
          </w:p>
        </w:tc>
      </w:tr>
      <w:tr w:rsidR="005872E4" w:rsidRPr="00437E05" w14:paraId="19B75133" w14:textId="77777777" w:rsidTr="00314D26">
        <w:tc>
          <w:tcPr>
            <w:tcW w:w="421" w:type="dxa"/>
          </w:tcPr>
          <w:p w14:paraId="7C6E2ADC" w14:textId="28B2D20B" w:rsidR="005872E4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296F2FB6" w14:textId="6F332E03" w:rsidR="005872E4" w:rsidRPr="00437E05" w:rsidRDefault="005872E4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закупівлі:</w:t>
            </w:r>
          </w:p>
        </w:tc>
        <w:tc>
          <w:tcPr>
            <w:tcW w:w="7371" w:type="dxa"/>
          </w:tcPr>
          <w:p w14:paraId="29862146" w14:textId="0C8F9171" w:rsidR="005872E4" w:rsidRPr="00437E05" w:rsidRDefault="005872E4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081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D837ED" w:rsidRPr="00437E05" w14:paraId="03736D77" w14:textId="77777777" w:rsidTr="00314D26">
        <w:tc>
          <w:tcPr>
            <w:tcW w:w="421" w:type="dxa"/>
          </w:tcPr>
          <w:p w14:paraId="4B333E61" w14:textId="3A3DF0A3" w:rsidR="00D837ED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14:paraId="07ECF6DE" w14:textId="58BBFC06" w:rsidR="00D837ED" w:rsidRPr="00437E05" w:rsidRDefault="00F630D1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7371" w:type="dxa"/>
          </w:tcPr>
          <w:p w14:paraId="28C75E25" w14:textId="094A5376" w:rsidR="00D837ED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Замовник прийняв рішення стосовно застосування таких технічних та якісних характеристик предмета закупівлі:</w:t>
            </w:r>
          </w:p>
        </w:tc>
      </w:tr>
      <w:tr w:rsidR="005872E4" w:rsidRPr="00437E05" w14:paraId="4EEEFEF7" w14:textId="77777777" w:rsidTr="001C7684">
        <w:tc>
          <w:tcPr>
            <w:tcW w:w="14596" w:type="dxa"/>
            <w:gridSpan w:val="3"/>
          </w:tcPr>
          <w:p w14:paraId="60A517B8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Спеціалізований автомобіль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який є предметом закупівлі, на момент поставки повинен бути укомплектований пакетом документів необхідних для його реєстрації в органі (підрозділі) внутрішніх справ, відповідно до законодавства України.</w:t>
            </w:r>
          </w:p>
          <w:p w14:paraId="66FC64C9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06FC983" w14:textId="1BED7775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929E07" w14:textId="792C0DA1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 виготовлення –2023 р.</w:t>
            </w:r>
          </w:p>
          <w:p w14:paraId="3369BBCC" w14:textId="5476D2FF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 – сірий </w:t>
            </w:r>
          </w:p>
          <w:p w14:paraId="610719E2" w14:textId="4BD08FEE" w:rsid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місць - 5</w:t>
            </w:r>
          </w:p>
          <w:p w14:paraId="029CF6BE" w14:textId="5ECC2BDA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 безпеки водія та переднього пасажира (з кнопкою вимкнення)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AB278E4" w14:textId="7EDD56D9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курсової стійкості ESP + Система допомоги при старті на підйомі HAS + Система стабілізації руху при розгойдуванні причепа TSA</w:t>
            </w:r>
          </w:p>
          <w:p w14:paraId="0BD4A092" w14:textId="68D016B5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Гальмівна система ABS з електронною системою розподілу гальмівних зусиль EBV</w:t>
            </w:r>
          </w:p>
          <w:p w14:paraId="7720AE11" w14:textId="3F4C5C39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 замок з дистанційним керуванням</w:t>
            </w:r>
          </w:p>
          <w:p w14:paraId="3BC2C8BF" w14:textId="578526AD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Повнорозмірне запасне колесо</w:t>
            </w:r>
          </w:p>
          <w:p w14:paraId="3A9C29EB" w14:textId="53757C3F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Сталевий захист піддону картера двигуна</w:t>
            </w:r>
          </w:p>
          <w:p w14:paraId="1400F0BE" w14:textId="6D1DE7CC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Антигравійна обробка днища</w:t>
            </w:r>
          </w:p>
          <w:p w14:paraId="032070BC" w14:textId="0A5D3FF8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салону</w:t>
            </w:r>
          </w:p>
          <w:p w14:paraId="0E918942" w14:textId="24888982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 електросклопідйомники</w:t>
            </w:r>
          </w:p>
          <w:p w14:paraId="004B5BDC" w14:textId="55C4742B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Електродзеркала заднього огляду з обігрівом</w:t>
            </w:r>
          </w:p>
          <w:p w14:paraId="660FB7D9" w14:textId="0F98E42E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Круїз-контроль</w:t>
            </w:r>
          </w:p>
          <w:p w14:paraId="040CF121" w14:textId="493884BF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світла</w:t>
            </w:r>
          </w:p>
          <w:p w14:paraId="7F8B330F" w14:textId="60F76ABD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Полиця для речей над вітровим склом</w:t>
            </w:r>
          </w:p>
          <w:p w14:paraId="1A32CFDF" w14:textId="4A3528F8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Тканинна багажна поличка</w:t>
            </w:r>
          </w:p>
          <w:p w14:paraId="2A5D5696" w14:textId="3581AB7D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керма за висотою</w:t>
            </w:r>
          </w:p>
          <w:p w14:paraId="59CF7149" w14:textId="6DB525C9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Магнітола: 4 динаміки, радіо, Bluetooth, USB, AUX</w:t>
            </w:r>
          </w:p>
          <w:p w14:paraId="0639F196" w14:textId="54D14ECF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Кріплення для дитячих сидінь ISOFIX</w:t>
            </w:r>
          </w:p>
          <w:p w14:paraId="77F5C8D4" w14:textId="06F95042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Засклені ліві зсувні двері з кватиркою</w:t>
            </w:r>
          </w:p>
          <w:p w14:paraId="2B2655D8" w14:textId="2E390490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Засклені праві зсувні двері з кватиркою</w:t>
            </w:r>
          </w:p>
          <w:p w14:paraId="78B7F770" w14:textId="67818B7B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Задні засклені двері, що відкриваються на 180° з обігрівом та склоочисником</w:t>
            </w:r>
          </w:p>
          <w:p w14:paraId="449C77D4" w14:textId="63E6BEF0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Сидіння водія з регулюванням за висотою</w:t>
            </w:r>
          </w:p>
          <w:p w14:paraId="41ADC879" w14:textId="7CAFEA8D" w:rsidR="002932FF" w:rsidRPr="002932FF" w:rsidRDefault="002932FF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Тримісне сидіння другого ряду: спинки складаються 1/3-2/3, а сидіння складаються до першого ряду, збільшуючи багажне відділення</w:t>
            </w:r>
          </w:p>
          <w:p w14:paraId="42F0963C" w14:textId="0A21963D" w:rsidR="002932FF" w:rsidRPr="002932FF" w:rsidRDefault="00F9677B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2932FF"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16" сталеві диски </w:t>
            </w:r>
          </w:p>
          <w:p w14:paraId="764F5E36" w14:textId="59780168" w:rsidR="003106E6" w:rsidRPr="00437E05" w:rsidRDefault="00F9677B" w:rsidP="002932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  <w:r w:rsidR="002932FF" w:rsidRPr="002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 не менше 3 роки або 100 000 км пробігу.</w:t>
            </w:r>
          </w:p>
          <w:p w14:paraId="5DDE46E2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Додаткові умови. </w:t>
            </w:r>
          </w:p>
          <w:p w14:paraId="75ED2D86" w14:textId="39BECC78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Термін поставки автомобілів 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F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року.  </w:t>
            </w:r>
          </w:p>
          <w:p w14:paraId="26F8693D" w14:textId="70F15A24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Автомобілі повинні бути  виготовлені не раніше 2023 року випуску без пробігу.</w:t>
            </w:r>
          </w:p>
          <w:p w14:paraId="0895E7F9" w14:textId="5CBEE320" w:rsidR="003106E6" w:rsidRPr="00C455A5" w:rsidRDefault="00F9677B" w:rsidP="00C4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Надання копій сертифікатів типу КТЗ на автомобілі, які відповідають чинному законодавству України. Оригінал керівництва з експлуатації (паспорт);</w:t>
            </w:r>
          </w:p>
          <w:p w14:paraId="79F0EE55" w14:textId="5D348A75" w:rsidR="003106E6" w:rsidRPr="00437E05" w:rsidRDefault="00F9677B" w:rsidP="003106E6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Якщо учасник не є виробником продукції надати документ у складі тендерної пропозиції, який підтверджує стосунки із виробником:</w:t>
            </w:r>
          </w:p>
          <w:p w14:paraId="2AF41988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сертифікат дистриб’ютора, представника, дилера;</w:t>
            </w:r>
          </w:p>
          <w:p w14:paraId="71844A8C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7B2CDC62" w14:textId="14E6729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 виробника про представництво його інтересів учасником;</w:t>
            </w:r>
          </w:p>
          <w:p w14:paraId="030FA1CD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09BEF53E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договір з виробником (дилерський договір).</w:t>
            </w:r>
          </w:p>
          <w:p w14:paraId="7DD2EEBD" w14:textId="4EB73218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Зазначені документи повинні бути дійсними на весь термін постачання продукції.</w:t>
            </w:r>
          </w:p>
          <w:p w14:paraId="31841E09" w14:textId="69C00860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автомобіля,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</w:t>
            </w:r>
            <w:r w:rsidR="0047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ументації складений іншою мовою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він обов’язково має супроводжуватись автентичним перекладом українською мовою.</w:t>
            </w:r>
            <w:r w:rsidR="003106E6"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5725FEEC" w14:textId="709693BA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Автомобіль не повинен бути під заставою або арештом.</w:t>
            </w:r>
          </w:p>
          <w:p w14:paraId="67B17EFF" w14:textId="43B09BC9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Передача автомобілів здійснюється по акту приймання-передачі та згідно переліку комплектності автомобіля.</w:t>
            </w:r>
          </w:p>
          <w:p w14:paraId="1F61DF9F" w14:textId="08732BEF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Якість товару повинна відповідати вимогам ДСТУ та нормативним вимогам із захисту довкілля.</w:t>
            </w:r>
          </w:p>
          <w:p w14:paraId="08CC8838" w14:textId="1B49D6D3" w:rsidR="003106E6" w:rsidRPr="00437E05" w:rsidRDefault="00F9677B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06E6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Ціна Товару включає в себе ціну за одиницю Товару з урахуванням ПДВ та усі необхідні податки, збори та платежі, що мають бути сплачені учасником,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      </w:r>
          </w:p>
          <w:p w14:paraId="29927B53" w14:textId="27B35AA5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Гарантійне і післягарантійне обслуговування з</w:t>
            </w:r>
            <w:r w:rsidRPr="0043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апропонованого учасником автомобіля повинно здійснюватися фахівцями учасника або за його дорученням. Учасник повинен гарантувати, у разі необхідності, забезпечення запасними частинами на гарантійний термін експлуатації для проведення технічного обслуговування автомобіля. </w:t>
            </w:r>
            <w:r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1FA8BE89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41D9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 з технічними характеристиками не гірше зазначених. </w:t>
            </w:r>
          </w:p>
          <w:p w14:paraId="16C4DE87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Еквівалентом вважатиметься товар, який за характеристиками та своїм призначенням відповідає вимогам, встановленим Замовником.</w:t>
            </w:r>
          </w:p>
          <w:p w14:paraId="24C5AF9E" w14:textId="77777777" w:rsidR="005872E4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4B417" w14:textId="5039CCC8" w:rsidR="00C47C4C" w:rsidRPr="00437E05" w:rsidRDefault="00C47C4C" w:rsidP="006066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C4C" w:rsidRPr="00437E05" w:rsidSect="00231DD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6D7"/>
    <w:multiLevelType w:val="hybridMultilevel"/>
    <w:tmpl w:val="C3680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C2"/>
    <w:multiLevelType w:val="hybridMultilevel"/>
    <w:tmpl w:val="1AF81220"/>
    <w:lvl w:ilvl="0" w:tplc="5E1843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751240856">
    <w:abstractNumId w:val="0"/>
  </w:num>
  <w:num w:numId="2" w16cid:durableId="142071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FD"/>
    <w:rsid w:val="000314A3"/>
    <w:rsid w:val="00231DDA"/>
    <w:rsid w:val="002932FF"/>
    <w:rsid w:val="003106E6"/>
    <w:rsid w:val="00314D26"/>
    <w:rsid w:val="00386E37"/>
    <w:rsid w:val="00437E05"/>
    <w:rsid w:val="00453D5D"/>
    <w:rsid w:val="00476EC5"/>
    <w:rsid w:val="00561078"/>
    <w:rsid w:val="005872E4"/>
    <w:rsid w:val="005E5B38"/>
    <w:rsid w:val="006066FD"/>
    <w:rsid w:val="00672A46"/>
    <w:rsid w:val="006E0B10"/>
    <w:rsid w:val="008E6845"/>
    <w:rsid w:val="008F1307"/>
    <w:rsid w:val="00980814"/>
    <w:rsid w:val="00A41100"/>
    <w:rsid w:val="00A43A3B"/>
    <w:rsid w:val="00A8723B"/>
    <w:rsid w:val="00B4675F"/>
    <w:rsid w:val="00C455A5"/>
    <w:rsid w:val="00C47C4C"/>
    <w:rsid w:val="00CD4F50"/>
    <w:rsid w:val="00D837ED"/>
    <w:rsid w:val="00DD1AD6"/>
    <w:rsid w:val="00EE2A74"/>
    <w:rsid w:val="00F630D1"/>
    <w:rsid w:val="00F674FD"/>
    <w:rsid w:val="00F81892"/>
    <w:rsid w:val="00F9677B"/>
    <w:rsid w:val="00FE5C6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9A3"/>
  <w15:chartTrackingRefBased/>
  <w15:docId w15:val="{1A8909C5-0912-4803-86AD-024CD29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1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&#1073;&#1075;&#1088;&#1091;&#1090;&#1091;&#1074;&#1072;&#1085;&#1085;&#1103;_&#1051;&#1100;&#1074;&#1110;&#1074;&#1089;&#1100;&#1082;&#1080;&#1081;_&#1056;&#1062;&#1043;&#105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Володимирович Мішаков</dc:creator>
  <cp:keywords/>
  <dc:description/>
  <cp:lastModifiedBy>Кірпічова Галина Миколаївна</cp:lastModifiedBy>
  <cp:revision>3</cp:revision>
  <dcterms:created xsi:type="dcterms:W3CDTF">2023-09-28T10:52:00Z</dcterms:created>
  <dcterms:modified xsi:type="dcterms:W3CDTF">2023-09-28T10:55:00Z</dcterms:modified>
</cp:coreProperties>
</file>