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2358" w:rsidRDefault="006C2358">
      <w:pPr>
        <w:spacing w:after="0" w:line="240" w:lineRule="auto"/>
        <w:jc w:val="center"/>
        <w:rPr>
          <w:rFonts w:ascii="Times New Roman" w:eastAsia="Times New Roman" w:hAnsi="Times New Roman"/>
          <w:i/>
          <w:sz w:val="20"/>
          <w:szCs w:val="20"/>
        </w:rPr>
      </w:pPr>
    </w:p>
    <w:p w14:paraId="59B2072B" w14:textId="77777777" w:rsidR="00027E3F" w:rsidRPr="00210651" w:rsidRDefault="00027E3F" w:rsidP="00027E3F">
      <w:pPr>
        <w:spacing w:after="0" w:line="240" w:lineRule="auto"/>
        <w:jc w:val="center"/>
        <w:rPr>
          <w:rFonts w:ascii="Times New Roman" w:eastAsia="Times New Roman" w:hAnsi="Times New Roman"/>
          <w:b/>
          <w:bCs/>
          <w:i/>
          <w:sz w:val="20"/>
          <w:szCs w:val="20"/>
        </w:rPr>
      </w:pPr>
      <w:r w:rsidRPr="00210651">
        <w:rPr>
          <w:rFonts w:ascii="Times New Roman" w:eastAsia="Times New Roman" w:hAnsi="Times New Roman"/>
          <w:b/>
          <w:bCs/>
          <w:i/>
          <w:sz w:val="20"/>
          <w:szCs w:val="20"/>
        </w:rPr>
        <w:t xml:space="preserve">УКРАЇНСЬКИЙ ГІДРОМЕТЕОРОЛОГІЧНИЙ ЦЕНТР </w:t>
      </w:r>
    </w:p>
    <w:p w14:paraId="00000003" w14:textId="1DC9EDB1" w:rsidR="006C2358" w:rsidRPr="00210651" w:rsidRDefault="00027E3F" w:rsidP="00027E3F">
      <w:pPr>
        <w:spacing w:after="0" w:line="240" w:lineRule="auto"/>
        <w:jc w:val="center"/>
        <w:rPr>
          <w:rFonts w:ascii="Times New Roman" w:eastAsia="Times New Roman" w:hAnsi="Times New Roman"/>
          <w:b/>
          <w:bCs/>
          <w:i/>
          <w:sz w:val="20"/>
          <w:szCs w:val="20"/>
        </w:rPr>
      </w:pPr>
      <w:r w:rsidRPr="00210651">
        <w:rPr>
          <w:rFonts w:ascii="Times New Roman" w:eastAsia="Times New Roman" w:hAnsi="Times New Roman"/>
          <w:b/>
          <w:bCs/>
          <w:i/>
          <w:sz w:val="20"/>
          <w:szCs w:val="20"/>
        </w:rPr>
        <w:t>ДЕРЖАВНОЇ СЛУЖБИ УКРАЇНИ З НАДЗВИЧАЙНИХ СИТУАЦІЙ</w:t>
      </w:r>
    </w:p>
    <w:p w14:paraId="00000004" w14:textId="77777777"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0E53DC1F"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b/>
          <w:sz w:val="20"/>
          <w:szCs w:val="20"/>
        </w:rPr>
        <w:t xml:space="preserve"> </w:t>
      </w:r>
      <w:r w:rsidR="00027E3F" w:rsidRPr="00365118">
        <w:rPr>
          <w:rFonts w:ascii="Times New Roman" w:hAnsi="Times New Roman"/>
          <w:b/>
        </w:rPr>
        <w:t xml:space="preserve">УКРАЇНСЬКИЙ ГІДРОМЕТЕОРОЛОГІЧНИЙ ЦЕНТР ДЕРЖАВНОЇ СЛУЖБИ УКРАЇНИ З НАДЗВИЧАЙНИХ СИТУАЦІЙ </w:t>
      </w:r>
      <w:r w:rsidR="00027E3F">
        <w:rPr>
          <w:rFonts w:ascii="Times New Roman" w:hAnsi="Times New Roman"/>
          <w:b/>
        </w:rPr>
        <w:t xml:space="preserve">, </w:t>
      </w:r>
      <w:r w:rsidR="00027E3F" w:rsidRPr="00365118">
        <w:rPr>
          <w:rFonts w:ascii="Times New Roman" w:hAnsi="Times New Roman"/>
        </w:rPr>
        <w:t xml:space="preserve">Код за ЄДРПОУ: </w:t>
      </w:r>
      <w:r w:rsidR="00027E3F" w:rsidRPr="00365118">
        <w:rPr>
          <w:rFonts w:ascii="Times New Roman" w:hAnsi="Times New Roman"/>
          <w:b/>
        </w:rPr>
        <w:t>25836018</w:t>
      </w:r>
      <w:r w:rsidR="00027E3F">
        <w:rPr>
          <w:rFonts w:ascii="Times New Roman" w:hAnsi="Times New Roman"/>
          <w:b/>
        </w:rPr>
        <w:t xml:space="preserve">, </w:t>
      </w:r>
      <w:r w:rsidR="00027E3F" w:rsidRPr="00365118">
        <w:rPr>
          <w:rFonts w:ascii="Times New Roman" w:hAnsi="Times New Roman"/>
          <w:b/>
        </w:rPr>
        <w:t>вул. Золотоворітська, 6, корпус В, м. Київ, 01601</w:t>
      </w:r>
      <w:r w:rsidR="00027E3F">
        <w:rPr>
          <w:rFonts w:ascii="Times New Roman" w:hAnsi="Times New Roman"/>
          <w:b/>
        </w:rPr>
        <w:t xml:space="preserve">, </w:t>
      </w:r>
      <w:r w:rsidR="00027E3F" w:rsidRPr="00027E3F">
        <w:rPr>
          <w:rFonts w:ascii="Times New Roman" w:hAnsi="Times New Roman"/>
          <w:b/>
        </w:rPr>
        <w:t>Юридична особа, яка забезпечує потреби держави або територіальної громади</w:t>
      </w:r>
      <w:r w:rsidR="00027E3F">
        <w:rPr>
          <w:rFonts w:ascii="Times New Roman" w:hAnsi="Times New Roman"/>
          <w:b/>
        </w:rPr>
        <w:t>.</w:t>
      </w:r>
    </w:p>
    <w:p w14:paraId="00000008" w14:textId="6D985737"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sidRPr="004F5CAC">
        <w:rPr>
          <w:rFonts w:ascii="Times New Roman" w:eastAsia="Times New Roman" w:hAnsi="Times New Roman"/>
          <w:bCs/>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4F5CAC" w:rsidRPr="004F5CAC">
        <w:rPr>
          <w:rFonts w:ascii="Times New Roman" w:eastAsia="Times New Roman" w:hAnsi="Times New Roman"/>
          <w:b/>
          <w:bCs/>
          <w:sz w:val="20"/>
          <w:szCs w:val="20"/>
        </w:rPr>
        <w:t>Електрична енергія, формульне ціноутворення, без розподілу</w:t>
      </w:r>
      <w:r>
        <w:rPr>
          <w:rFonts w:ascii="Times New Roman" w:eastAsia="Times New Roman" w:hAnsi="Times New Roman"/>
          <w:sz w:val="20"/>
          <w:szCs w:val="20"/>
        </w:rPr>
        <w:t xml:space="preserve"> (ДК 021:2015 – 09310000-5 «Електрична енергія»). </w:t>
      </w:r>
    </w:p>
    <w:p w14:paraId="00000009" w14:textId="32BB964A"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Запит (ціни) пропозицій</w:t>
      </w:r>
      <w:r w:rsidR="00027E3F">
        <w:rPr>
          <w:rFonts w:ascii="Times New Roman" w:eastAsia="Times New Roman" w:hAnsi="Times New Roman"/>
          <w:sz w:val="20"/>
          <w:szCs w:val="20"/>
        </w:rPr>
        <w:t xml:space="preserve"> </w:t>
      </w:r>
      <w:hyperlink r:id="rId5" w:history="1">
        <w:r w:rsidR="00224F10" w:rsidRPr="00224F10">
          <w:rPr>
            <w:rStyle w:val="a4"/>
          </w:rPr>
          <w:t>UA-2024-12-03-003000-a</w:t>
        </w:r>
      </w:hyperlink>
    </w:p>
    <w:p w14:paraId="0000000A" w14:textId="3CAC9CC0"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4F5CAC" w:rsidRPr="004F5CAC">
        <w:rPr>
          <w:rFonts w:ascii="Times New Roman" w:eastAsia="Times New Roman" w:hAnsi="Times New Roman"/>
          <w:b/>
          <w:bCs/>
          <w:sz w:val="20"/>
          <w:szCs w:val="20"/>
          <w:lang w:val="ru-RU"/>
        </w:rPr>
        <w:t>3 240</w:t>
      </w:r>
      <w:r w:rsidR="00027E3F" w:rsidRPr="002431BE">
        <w:rPr>
          <w:rFonts w:ascii="Times New Roman" w:eastAsia="Times New Roman" w:hAnsi="Times New Roman"/>
          <w:b/>
          <w:bCs/>
          <w:sz w:val="20"/>
          <w:szCs w:val="20"/>
        </w:rPr>
        <w:t> 000,00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w:t>
      </w:r>
      <w:r w:rsidR="004F5CAC" w:rsidRPr="004F5CAC">
        <w:rPr>
          <w:rFonts w:ascii="Times New Roman" w:eastAsia="Times New Roman" w:hAnsi="Times New Roman"/>
          <w:sz w:val="20"/>
          <w:szCs w:val="20"/>
          <w:lang w:val="ru-RU"/>
        </w:rPr>
        <w:t>4</w:t>
      </w:r>
      <w:r>
        <w:rPr>
          <w:rFonts w:ascii="Times New Roman" w:eastAsia="Times New Roman" w:hAnsi="Times New Roman"/>
          <w:sz w:val="20"/>
          <w:szCs w:val="20"/>
        </w:rPr>
        <w:t>.</w:t>
      </w:r>
    </w:p>
    <w:p w14:paraId="0000000B" w14:textId="777777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sz w:val="20"/>
          <w:szCs w:val="20"/>
        </w:rPr>
        <w:t>електропостачальників</w:t>
      </w:r>
      <w:proofErr w:type="spellEnd"/>
      <w:r>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sz w:val="20"/>
          <w:szCs w:val="20"/>
        </w:rPr>
        <w:t>закупованої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та всі визначені законодавством податки та збори. </w:t>
      </w:r>
    </w:p>
    <w:p w14:paraId="0000000C" w14:textId="17F93834"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w:t>
      </w:r>
      <w:r w:rsidR="004F5CAC" w:rsidRPr="004F5CAC">
        <w:rPr>
          <w:rFonts w:ascii="Times New Roman" w:eastAsia="Times New Roman" w:hAnsi="Times New Roman"/>
          <w:sz w:val="20"/>
          <w:szCs w:val="20"/>
          <w:lang w:val="ru-RU"/>
        </w:rPr>
        <w:t>5</w:t>
      </w:r>
      <w:r w:rsidR="00027E3F" w:rsidRPr="00027E3F">
        <w:rPr>
          <w:rFonts w:ascii="Times New Roman" w:eastAsia="Times New Roman" w:hAnsi="Times New Roman"/>
          <w:sz w:val="20"/>
          <w:szCs w:val="20"/>
        </w:rPr>
        <w:t xml:space="preserve">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eastAsia="Times New Roman" w:hAnsi="Times New Roman"/>
          <w:sz w:val="20"/>
          <w:szCs w:val="20"/>
        </w:rPr>
        <w:t>електропостачальниками</w:t>
      </w:r>
      <w:proofErr w:type="spellEnd"/>
      <w:r>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00000010" w14:textId="5F5D6550"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 як</w:t>
      </w:r>
      <w:r w:rsidR="00724F2B">
        <w:rPr>
          <w:rFonts w:ascii="Times New Roman" w:eastAsia="Times New Roman" w:hAnsi="Times New Roman"/>
          <w:sz w:val="20"/>
          <w:szCs w:val="20"/>
        </w:rPr>
        <w:t>і</w:t>
      </w:r>
      <w:r>
        <w:rPr>
          <w:rFonts w:ascii="Times New Roman" w:eastAsia="Times New Roman" w:hAnsi="Times New Roman"/>
          <w:sz w:val="20"/>
          <w:szCs w:val="20"/>
        </w:rPr>
        <w:t xml:space="preserve"> знаход</w:t>
      </w:r>
      <w:r w:rsidR="00724F2B">
        <w:rPr>
          <w:rFonts w:ascii="Times New Roman" w:eastAsia="Times New Roman" w:hAnsi="Times New Roman"/>
          <w:sz w:val="20"/>
          <w:szCs w:val="20"/>
        </w:rPr>
        <w:t>я</w:t>
      </w:r>
      <w:r>
        <w:rPr>
          <w:rFonts w:ascii="Times New Roman" w:eastAsia="Times New Roman" w:hAnsi="Times New Roman"/>
          <w:sz w:val="20"/>
          <w:szCs w:val="20"/>
        </w:rPr>
        <w:t>ться за адрес</w:t>
      </w:r>
      <w:r w:rsidR="00724F2B">
        <w:rPr>
          <w:rFonts w:ascii="Times New Roman" w:eastAsia="Times New Roman" w:hAnsi="Times New Roman"/>
          <w:sz w:val="20"/>
          <w:szCs w:val="20"/>
        </w:rPr>
        <w:t>ами:</w:t>
      </w:r>
      <w:r>
        <w:rPr>
          <w:rFonts w:ascii="Times New Roman" w:eastAsia="Times New Roman" w:hAnsi="Times New Roman"/>
          <w:sz w:val="20"/>
          <w:szCs w:val="20"/>
        </w:rPr>
        <w:t xml:space="preserve"> </w:t>
      </w:r>
      <w:r w:rsidR="00724F2B" w:rsidRPr="00724F2B">
        <w:rPr>
          <w:rFonts w:ascii="Times New Roman" w:eastAsia="Times New Roman" w:hAnsi="Times New Roman"/>
          <w:sz w:val="20"/>
          <w:szCs w:val="20"/>
        </w:rPr>
        <w:t>м. Київ, вул. Золотоворітська, буд.6-В та буд 6-Б; проспект Науки, буд. 37</w:t>
      </w:r>
      <w:r>
        <w:rPr>
          <w:rFonts w:ascii="Times New Roman" w:eastAsia="Times New Roman" w:hAnsi="Times New Roman"/>
          <w:sz w:val="20"/>
          <w:szCs w:val="20"/>
        </w:rPr>
        <w:t xml:space="preserve"> 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548ADA6B"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lastRenderedPageBreak/>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січня </w:t>
      </w:r>
      <w:r>
        <w:rPr>
          <w:rFonts w:ascii="Times New Roman" w:eastAsia="Times New Roman" w:hAnsi="Times New Roman"/>
          <w:sz w:val="20"/>
          <w:szCs w:val="20"/>
        </w:rPr>
        <w:t>202</w:t>
      </w:r>
      <w:r w:rsidR="004F5CAC" w:rsidRPr="004F5CAC">
        <w:rPr>
          <w:rFonts w:ascii="Times New Roman" w:eastAsia="Times New Roman" w:hAnsi="Times New Roman"/>
          <w:sz w:val="20"/>
          <w:szCs w:val="20"/>
          <w:lang w:val="ru-RU"/>
        </w:rPr>
        <w:t>5</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 xml:space="preserve">по </w:t>
      </w:r>
      <w:r w:rsidR="004F5CAC" w:rsidRPr="004F5CAC">
        <w:rPr>
          <w:rFonts w:ascii="Times New Roman" w:eastAsia="Times New Roman" w:hAnsi="Times New Roman"/>
          <w:sz w:val="20"/>
          <w:szCs w:val="20"/>
          <w:lang w:val="ru-RU"/>
        </w:rPr>
        <w:t xml:space="preserve">31 </w:t>
      </w:r>
      <w:r w:rsidR="004F5CAC">
        <w:rPr>
          <w:rFonts w:ascii="Times New Roman" w:eastAsia="Times New Roman" w:hAnsi="Times New Roman"/>
          <w:sz w:val="20"/>
          <w:szCs w:val="20"/>
        </w:rPr>
        <w:t>грудня</w:t>
      </w:r>
      <w:r w:rsidR="00027E3F">
        <w:rPr>
          <w:rFonts w:ascii="Times New Roman" w:eastAsia="Times New Roman" w:hAnsi="Times New Roman"/>
          <w:sz w:val="20"/>
          <w:szCs w:val="20"/>
        </w:rPr>
        <w:t xml:space="preserve"> 202</w:t>
      </w:r>
      <w:r w:rsidR="004F5CAC">
        <w:rPr>
          <w:rFonts w:ascii="Times New Roman" w:eastAsia="Times New Roman" w:hAnsi="Times New Roman"/>
          <w:sz w:val="20"/>
          <w:szCs w:val="20"/>
        </w:rPr>
        <w:t>5</w:t>
      </w:r>
      <w:r>
        <w:rPr>
          <w:rFonts w:ascii="Times New Roman" w:eastAsia="Times New Roman" w:hAnsi="Times New Roman"/>
          <w:sz w:val="20"/>
          <w:szCs w:val="20"/>
        </w:rPr>
        <w:t xml:space="preserve">р. </w:t>
      </w:r>
    </w:p>
    <w:p w14:paraId="62D0F2EF" w14:textId="77777777" w:rsidR="004F5CAC" w:rsidRDefault="00210651" w:rsidP="004F5CAC">
      <w:pPr>
        <w:spacing w:after="0" w:line="240" w:lineRule="auto"/>
        <w:contextualSpacing/>
        <w:jc w:val="both"/>
        <w:rPr>
          <w:rFonts w:ascii="Times New Roman" w:eastAsia="Times New Roman" w:hAnsi="Times New Roman"/>
          <w:sz w:val="20"/>
          <w:szCs w:val="20"/>
        </w:rPr>
      </w:pPr>
      <w:r>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p>
    <w:p w14:paraId="00000013" w14:textId="2E28805B" w:rsidR="006C2358" w:rsidRDefault="004F5CAC" w:rsidP="004F5CAC">
      <w:pPr>
        <w:spacing w:after="0" w:line="240" w:lineRule="auto"/>
        <w:contextualSpacing/>
        <w:jc w:val="both"/>
        <w:rPr>
          <w:rFonts w:ascii="Times New Roman" w:eastAsia="Times New Roman" w:hAnsi="Times New Roman"/>
          <w:sz w:val="20"/>
          <w:szCs w:val="20"/>
        </w:rPr>
      </w:pPr>
      <w:r>
        <w:rPr>
          <w:rFonts w:ascii="Times New Roman" w:eastAsia="Times New Roman" w:hAnsi="Times New Roman"/>
          <w:sz w:val="20"/>
          <w:szCs w:val="20"/>
        </w:rPr>
        <w:t>432000</w:t>
      </w:r>
      <w:r w:rsidR="00210651">
        <w:rPr>
          <w:rFonts w:ascii="Times New Roman" w:eastAsia="Times New Roman" w:hAnsi="Times New Roman"/>
          <w:sz w:val="20"/>
          <w:szCs w:val="20"/>
        </w:rPr>
        <w:t xml:space="preserve"> кВт. год на 202</w:t>
      </w:r>
      <w:r>
        <w:rPr>
          <w:rFonts w:ascii="Times New Roman" w:eastAsia="Times New Roman" w:hAnsi="Times New Roman"/>
          <w:sz w:val="20"/>
          <w:szCs w:val="20"/>
        </w:rPr>
        <w:t>5</w:t>
      </w:r>
      <w:r w:rsidR="00210651">
        <w:rPr>
          <w:rFonts w:ascii="Times New Roman" w:eastAsia="Times New Roman" w:hAnsi="Times New Roman"/>
          <w:sz w:val="20"/>
          <w:szCs w:val="20"/>
        </w:rPr>
        <w:t>р.</w:t>
      </w:r>
    </w:p>
    <w:p w14:paraId="00000014" w14:textId="77777777" w:rsidR="006C2358" w:rsidRDefault="006C2358">
      <w:pPr>
        <w:spacing w:after="120" w:line="240" w:lineRule="auto"/>
        <w:ind w:firstLine="708"/>
        <w:jc w:val="both"/>
        <w:rPr>
          <w:rFonts w:ascii="Times New Roman" w:eastAsia="Times New Roman" w:hAnsi="Times New Roman"/>
          <w:sz w:val="20"/>
          <w:szCs w:val="20"/>
        </w:rPr>
      </w:pPr>
    </w:p>
    <w:p w14:paraId="00000015"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xml:space="preserve">. Пунктом 1.1.2 глави 1.1 розділу І ПРРЕЕ визначено, що </w:t>
      </w:r>
      <w:bookmarkStart w:id="0" w:name="bookmark=id.gjdgxs" w:colFirst="0" w:colLast="0"/>
      <w:bookmarkEnd w:id="0"/>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Pr>
          <w:rFonts w:ascii="Times New Roman" w:eastAsia="Times New Roman" w:hAnsi="Times New Roman"/>
          <w:sz w:val="20"/>
          <w:szCs w:val="20"/>
        </w:rPr>
        <w:t>якість електричної енергії.</w:t>
      </w:r>
    </w:p>
    <w:p w14:paraId="00000016"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7E3F"/>
    <w:rsid w:val="00210651"/>
    <w:rsid w:val="00224F10"/>
    <w:rsid w:val="002431BE"/>
    <w:rsid w:val="004F5CAC"/>
    <w:rsid w:val="006C2358"/>
    <w:rsid w:val="00724F2B"/>
    <w:rsid w:val="00952D12"/>
    <w:rsid w:val="009C3D5C"/>
    <w:rsid w:val="00C1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4-12-03-003000-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5048</Words>
  <Characters>2878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vdd</cp:lastModifiedBy>
  <cp:revision>3</cp:revision>
  <dcterms:created xsi:type="dcterms:W3CDTF">2024-12-04T09:27:00Z</dcterms:created>
  <dcterms:modified xsi:type="dcterms:W3CDTF">2024-12-04T09:30:00Z</dcterms:modified>
</cp:coreProperties>
</file>